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F9DED" w14:textId="77777777" w:rsidR="002902BC" w:rsidRDefault="002902BC">
      <w:pPr>
        <w:rPr>
          <w:rFonts w:cstheme="minorHAnsi"/>
          <w:b/>
          <w:sz w:val="20"/>
          <w:szCs w:val="20"/>
        </w:rPr>
      </w:pPr>
    </w:p>
    <w:p w14:paraId="576F9DEE" w14:textId="77777777" w:rsidR="00FE4A79" w:rsidRPr="009624E5" w:rsidRDefault="00FE4A79" w:rsidP="00FE4A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9624E5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F9E3C" wp14:editId="576F9E3D">
                <wp:simplePos x="0" y="0"/>
                <wp:positionH relativeFrom="column">
                  <wp:posOffset>30488</wp:posOffset>
                </wp:positionH>
                <wp:positionV relativeFrom="paragraph">
                  <wp:posOffset>33659</wp:posOffset>
                </wp:positionV>
                <wp:extent cx="1195705" cy="246380"/>
                <wp:effectExtent l="0" t="0" r="2349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F9E40" w14:textId="77777777" w:rsidR="00FE4A79" w:rsidRPr="00C5489F" w:rsidRDefault="00FE4A79" w:rsidP="00FE4A7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489F">
                              <w:rPr>
                                <w:b/>
                                <w:i/>
                              </w:rPr>
                              <w:t>Trust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6F9E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4pt;margin-top:2.65pt;width:94.15pt;height:19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">
                <v:textbox style="mso-fit-shape-to-text:t">
                  <w:txbxContent>
                    <w:p w14:paraId="576F9E40" w14:textId="77777777" w:rsidR="00FE4A79" w:rsidRPr="00C5489F" w:rsidRDefault="00FE4A79" w:rsidP="00FE4A79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5489F">
                        <w:rPr>
                          <w:b/>
                          <w:i/>
                        </w:rPr>
                        <w:t>Trust Logo</w:t>
                      </w:r>
                    </w:p>
                  </w:txbxContent>
                </v:textbox>
              </v:shape>
            </w:pict>
          </mc:Fallback>
        </mc:AlternateContent>
      </w:r>
      <w:r w:rsidRPr="009624E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</w:t>
      </w:r>
      <w:r w:rsidRPr="009624E5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576F9E3E" wp14:editId="576F9E3F">
            <wp:extent cx="535733" cy="247650"/>
            <wp:effectExtent l="0" t="0" r="0" b="0"/>
            <wp:docPr id="4" name="Picture 4" descr="Professor Dacre calls BMA survey results 'further evidenc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Dacre calls BMA survey results 'further evidence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7" b="16358"/>
                    <a:stretch/>
                  </pic:blipFill>
                  <pic:spPr bwMode="auto">
                    <a:xfrm>
                      <a:off x="0" y="0"/>
                      <a:ext cx="535733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6F9DEF" w14:textId="77777777" w:rsidR="00FE4A79" w:rsidRPr="009624E5" w:rsidRDefault="00FE4A79" w:rsidP="00FE4A7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624E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&lt;GLH region name&gt; </w:t>
      </w:r>
    </w:p>
    <w:p w14:paraId="576F9DF0" w14:textId="77777777" w:rsidR="00FE4A79" w:rsidRPr="009624E5" w:rsidRDefault="00FE4A79" w:rsidP="00FE4A79">
      <w:pPr>
        <w:spacing w:after="0" w:line="240" w:lineRule="auto"/>
        <w:jc w:val="right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en-GB"/>
        </w:rPr>
      </w:pPr>
      <w:r w:rsidRPr="009624E5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en-GB"/>
        </w:rPr>
        <w:t>NHS Genomic Laboratory Hub</w:t>
      </w:r>
    </w:p>
    <w:tbl>
      <w:tblPr>
        <w:tblW w:w="9897" w:type="dxa"/>
        <w:jc w:val="center"/>
        <w:tblBorders>
          <w:bottom w:val="single" w:sz="8" w:space="0" w:color="0000FF"/>
        </w:tblBorders>
        <w:tblLook w:val="0000" w:firstRow="0" w:lastRow="0" w:firstColumn="0" w:lastColumn="0" w:noHBand="0" w:noVBand="0"/>
      </w:tblPr>
      <w:tblGrid>
        <w:gridCol w:w="4098"/>
        <w:gridCol w:w="1725"/>
        <w:gridCol w:w="4074"/>
      </w:tblGrid>
      <w:tr w:rsidR="00FE4A79" w:rsidRPr="009624E5" w14:paraId="576F9DFA" w14:textId="77777777" w:rsidTr="009D2995">
        <w:trPr>
          <w:trHeight w:val="429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F9DF1" w14:textId="77777777" w:rsidR="00FE4A79" w:rsidRPr="009624E5" w:rsidRDefault="00FE4A79" w:rsidP="009D2995">
            <w:pPr>
              <w:tabs>
                <w:tab w:val="left" w:pos="5805"/>
              </w:tabs>
              <w:spacing w:before="120" w:after="0" w:line="240" w:lineRule="auto"/>
              <w:rPr>
                <w:rFonts w:ascii="Arial" w:eastAsia="Times New Roman" w:hAnsi="Arial" w:cs="Times New Roman"/>
                <w:b/>
                <w:i/>
                <w:color w:val="0000FF"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b/>
                <w:i/>
                <w:color w:val="0000FF"/>
                <w:sz w:val="16"/>
                <w:szCs w:val="16"/>
                <w:lang w:eastAsia="en-GB"/>
              </w:rPr>
              <w:t>Head of Department</w:t>
            </w:r>
          </w:p>
          <w:p w14:paraId="576F9DF2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F9DF3" w14:textId="77777777" w:rsidR="00FE4A79" w:rsidRPr="009624E5" w:rsidRDefault="00FE4A79" w:rsidP="009D2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0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F9DF4" w14:textId="77777777" w:rsidR="00FE4A79" w:rsidRPr="009624E5" w:rsidRDefault="00FE4A79" w:rsidP="009D2995">
            <w:pPr>
              <w:tabs>
                <w:tab w:val="left" w:pos="5805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Local Genetics Service</w:t>
            </w:r>
          </w:p>
          <w:p w14:paraId="576F9DF5" w14:textId="77777777" w:rsidR="00FE4A79" w:rsidRPr="009624E5" w:rsidRDefault="00FE4A79" w:rsidP="009D2995">
            <w:pPr>
              <w:tabs>
                <w:tab w:val="left" w:pos="5805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Local Trust</w:t>
            </w:r>
          </w:p>
          <w:p w14:paraId="576F9DF6" w14:textId="77777777" w:rsidR="00FE4A79" w:rsidRPr="009624E5" w:rsidRDefault="00FE4A79" w:rsidP="009D2995">
            <w:pPr>
              <w:tabs>
                <w:tab w:val="left" w:pos="5805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Address</w:t>
            </w:r>
          </w:p>
          <w:p w14:paraId="576F9DF7" w14:textId="77777777" w:rsidR="00FE4A79" w:rsidRPr="009624E5" w:rsidRDefault="00FE4A79" w:rsidP="009D2995">
            <w:pPr>
              <w:tabs>
                <w:tab w:val="left" w:pos="5805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Address</w:t>
            </w:r>
          </w:p>
          <w:p w14:paraId="576F9DF8" w14:textId="77777777" w:rsidR="00FE4A79" w:rsidRPr="009624E5" w:rsidRDefault="00FE4A79" w:rsidP="009D2995">
            <w:pPr>
              <w:spacing w:after="20" w:line="240" w:lineRule="auto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Post Code</w:t>
            </w:r>
          </w:p>
          <w:p w14:paraId="576F9DF9" w14:textId="77777777" w:rsidR="00FE4A79" w:rsidRPr="009624E5" w:rsidRDefault="00FE4A79" w:rsidP="009D2995">
            <w:pPr>
              <w:tabs>
                <w:tab w:val="left" w:pos="5805"/>
              </w:tabs>
              <w:spacing w:after="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Web site address</w:t>
            </w:r>
          </w:p>
        </w:tc>
      </w:tr>
      <w:tr w:rsidR="00FE4A79" w:rsidRPr="009624E5" w14:paraId="576F9DFF" w14:textId="77777777" w:rsidTr="009D2995">
        <w:trPr>
          <w:trHeight w:val="612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6F9DFB" w14:textId="77777777" w:rsidR="00FE4A79" w:rsidRPr="009624E5" w:rsidRDefault="00FE4A79" w:rsidP="009D2995">
            <w:pPr>
              <w:tabs>
                <w:tab w:val="right" w:pos="3849"/>
                <w:tab w:val="right" w:pos="4194"/>
                <w:tab w:val="left" w:pos="5805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>General Enquiries:</w:t>
            </w:r>
            <w:r w:rsidRPr="009624E5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ab/>
              <w:t xml:space="preserve"> </w:t>
            </w: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telephone contact</w:t>
            </w:r>
          </w:p>
          <w:p w14:paraId="576F9DFC" w14:textId="77777777" w:rsidR="00FE4A79" w:rsidRPr="009624E5" w:rsidRDefault="00FE4A79" w:rsidP="009D2995">
            <w:pPr>
              <w:tabs>
                <w:tab w:val="right" w:pos="3849"/>
                <w:tab w:val="right" w:pos="4275"/>
              </w:tabs>
              <w:spacing w:after="2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>Email:</w:t>
            </w:r>
            <w:r w:rsidRPr="009624E5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ab/>
            </w: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generic email address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F9DFD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F9DFE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FE4A79" w:rsidRPr="009624E5" w14:paraId="576F9E01" w14:textId="77777777" w:rsidTr="009D2995">
        <w:trPr>
          <w:trHeight w:hRule="exact" w:val="20"/>
          <w:jc w:val="center"/>
        </w:trPr>
        <w:tc>
          <w:tcPr>
            <w:tcW w:w="9897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vAlign w:val="bottom"/>
          </w:tcPr>
          <w:p w14:paraId="576F9E00" w14:textId="77777777" w:rsidR="00FE4A79" w:rsidRPr="009624E5" w:rsidRDefault="00FE4A79" w:rsidP="009D2995">
            <w:pPr>
              <w:tabs>
                <w:tab w:val="left" w:pos="5805"/>
              </w:tabs>
              <w:spacing w:after="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</w:tbl>
    <w:p w14:paraId="576F9E02" w14:textId="77777777" w:rsidR="00FE4A79" w:rsidRPr="009624E5" w:rsidRDefault="00FE4A79" w:rsidP="00FE4A79">
      <w:pPr>
        <w:spacing w:before="120" w:after="240" w:line="240" w:lineRule="auto"/>
        <w:ind w:left="2160" w:hanging="2160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9624E5">
        <w:rPr>
          <w:rFonts w:ascii="Arial" w:eastAsia="Times New Roman" w:hAnsi="Arial" w:cs="Arial"/>
          <w:b/>
          <w:sz w:val="28"/>
          <w:szCs w:val="28"/>
          <w:lang w:eastAsia="en-GB"/>
        </w:rPr>
        <w:t>GENOMIC LABORATORY REPORT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FE4A79" w:rsidRPr="009624E5" w14:paraId="576F9E06" w14:textId="77777777" w:rsidTr="009D2995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576F9E03" w14:textId="77777777" w:rsidR="00FE4A79" w:rsidRPr="009624E5" w:rsidRDefault="00FE4A79" w:rsidP="009D2995">
            <w:pPr>
              <w:spacing w:after="0" w:line="240" w:lineRule="atLeast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  <w:t>Dr xxx</w:t>
            </w:r>
          </w:p>
        </w:tc>
        <w:tc>
          <w:tcPr>
            <w:tcW w:w="2127" w:type="dxa"/>
            <w:shd w:val="clear" w:color="auto" w:fill="auto"/>
          </w:tcPr>
          <w:p w14:paraId="576F9E04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9624E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576F9E05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9624E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Jane DOE</w:t>
            </w:r>
          </w:p>
        </w:tc>
      </w:tr>
      <w:tr w:rsidR="00FE4A79" w:rsidRPr="009624E5" w14:paraId="576F9E0A" w14:textId="77777777" w:rsidTr="009D2995">
        <w:trPr>
          <w:jc w:val="center"/>
        </w:trPr>
        <w:tc>
          <w:tcPr>
            <w:tcW w:w="4590" w:type="dxa"/>
            <w:shd w:val="clear" w:color="auto" w:fill="auto"/>
          </w:tcPr>
          <w:p w14:paraId="576F9E07" w14:textId="77777777" w:rsidR="00FE4A79" w:rsidRPr="009624E5" w:rsidRDefault="00FE4A79" w:rsidP="009D2995">
            <w:pPr>
              <w:spacing w:after="0" w:line="240" w:lineRule="atLeast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576F9E08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576F9E09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Female</w:t>
            </w:r>
          </w:p>
        </w:tc>
      </w:tr>
      <w:tr w:rsidR="00FE4A79" w:rsidRPr="009624E5" w14:paraId="576F9E0E" w14:textId="77777777" w:rsidTr="009D2995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576F9E0B" w14:textId="77777777" w:rsidR="00FE4A79" w:rsidRPr="009624E5" w:rsidRDefault="00FE4A79" w:rsidP="009D2995">
            <w:pPr>
              <w:spacing w:after="0" w:line="240" w:lineRule="atLeast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576F9E0C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576F9E0D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14 Jan 1968</w:t>
            </w:r>
          </w:p>
        </w:tc>
      </w:tr>
      <w:tr w:rsidR="00FE4A79" w:rsidRPr="009624E5" w14:paraId="576F9E12" w14:textId="77777777" w:rsidTr="009D2995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576F9E0F" w14:textId="77777777" w:rsidR="00FE4A79" w:rsidRPr="009624E5" w:rsidRDefault="00FE4A79" w:rsidP="009D2995">
            <w:pPr>
              <w:spacing w:after="0" w:line="240" w:lineRule="atLeast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shd w:val="clear" w:color="auto" w:fill="auto"/>
          </w:tcPr>
          <w:p w14:paraId="576F9E10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576F9E11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123 456 7890</w:t>
            </w:r>
          </w:p>
        </w:tc>
      </w:tr>
      <w:tr w:rsidR="00FE4A79" w:rsidRPr="009624E5" w14:paraId="576F9E16" w14:textId="77777777" w:rsidTr="009D2995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576F9E13" w14:textId="77777777" w:rsidR="00FE4A79" w:rsidRPr="009624E5" w:rsidRDefault="00FE4A79" w:rsidP="009D2995">
            <w:pPr>
              <w:spacing w:after="0" w:line="240" w:lineRule="atLeast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shd w:val="clear" w:color="auto" w:fill="auto"/>
          </w:tcPr>
          <w:p w14:paraId="576F9E14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576F9E15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NK</w:t>
            </w:r>
          </w:p>
        </w:tc>
      </w:tr>
      <w:tr w:rsidR="00FE4A79" w:rsidRPr="009624E5" w14:paraId="576F9E1A" w14:textId="77777777" w:rsidTr="009D2995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576F9E17" w14:textId="77777777" w:rsidR="00FE4A79" w:rsidRPr="009624E5" w:rsidRDefault="00FE4A79" w:rsidP="009D2995">
            <w:pPr>
              <w:spacing w:after="0" w:line="240" w:lineRule="atLeast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shd w:val="clear" w:color="auto" w:fill="auto"/>
          </w:tcPr>
          <w:p w14:paraId="576F9E18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576F9E19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GC12345</w:t>
            </w:r>
          </w:p>
        </w:tc>
      </w:tr>
    </w:tbl>
    <w:p w14:paraId="576F9E1B" w14:textId="77777777" w:rsidR="002F0CC2" w:rsidRDefault="002F0CC2" w:rsidP="007A013F">
      <w:pPr>
        <w:tabs>
          <w:tab w:val="left" w:pos="3120"/>
          <w:tab w:val="left" w:pos="6360"/>
        </w:tabs>
        <w:rPr>
          <w:rFonts w:ascii="Calibri" w:hAnsi="Calibri"/>
          <w:color w:val="444444"/>
          <w:shd w:val="clear" w:color="auto" w:fill="FFFFFF"/>
        </w:rPr>
      </w:pPr>
    </w:p>
    <w:p w14:paraId="576F9E1C" w14:textId="77777777" w:rsidR="002F0CC2" w:rsidRDefault="002F0CC2" w:rsidP="002F0CC2">
      <w:pPr>
        <w:tabs>
          <w:tab w:val="left" w:pos="3120"/>
          <w:tab w:val="left" w:pos="6360"/>
        </w:tabs>
        <w:rPr>
          <w:rFonts w:ascii="Calibri" w:eastAsia="Times New Roman" w:hAnsi="Calibri" w:cs="Times New Roman"/>
          <w:color w:val="000000"/>
          <w:lang w:eastAsia="en-GB"/>
        </w:rPr>
      </w:pPr>
      <w:r w:rsidRPr="00E530AD">
        <w:rPr>
          <w:rFonts w:ascii="Calibri" w:eastAsia="Times New Roman" w:hAnsi="Calibri" w:cs="Times New Roman"/>
          <w:b/>
          <w:color w:val="000000"/>
          <w:lang w:eastAsia="en-GB"/>
        </w:rPr>
        <w:t>Reason for testing</w:t>
      </w:r>
      <w:r w:rsidRPr="000B0630">
        <w:rPr>
          <w:rFonts w:ascii="Calibri" w:eastAsia="Times New Roman" w:hAnsi="Calibri" w:cs="Times New Roman"/>
          <w:b/>
          <w:color w:val="201F1E"/>
          <w:sz w:val="24"/>
          <w:szCs w:val="24"/>
          <w:lang w:eastAsia="en-GB"/>
        </w:rPr>
        <w:t>:</w:t>
      </w:r>
      <w:r>
        <w:rPr>
          <w:rFonts w:ascii="Calibri" w:eastAsia="Times New Roman" w:hAnsi="Calibri" w:cs="Times New Roman"/>
          <w:color w:val="201F1E"/>
          <w:sz w:val="24"/>
          <w:szCs w:val="24"/>
          <w:lang w:eastAsia="en-GB"/>
        </w:rPr>
        <w:t xml:space="preserve"> </w:t>
      </w:r>
      <w:r w:rsidRPr="00E530AD">
        <w:rPr>
          <w:rFonts w:ascii="Calibri" w:eastAsia="Times New Roman" w:hAnsi="Calibri" w:cs="Times New Roman"/>
          <w:color w:val="201F1E"/>
          <w:sz w:val="24"/>
          <w:szCs w:val="24"/>
          <w:lang w:eastAsia="en-GB"/>
        </w:rPr>
        <w:t>Diagnostic testing: 'test name' (</w:t>
      </w:r>
      <w:proofErr w:type="spellStart"/>
      <w:r w:rsidRPr="00E530AD">
        <w:rPr>
          <w:rFonts w:ascii="Calibri" w:eastAsia="Times New Roman" w:hAnsi="Calibri" w:cs="Times New Roman"/>
          <w:color w:val="201F1E"/>
          <w:sz w:val="24"/>
          <w:szCs w:val="24"/>
          <w:lang w:eastAsia="en-GB"/>
        </w:rPr>
        <w:t>Rxx.x</w:t>
      </w:r>
      <w:proofErr w:type="spellEnd"/>
      <w:r w:rsidRPr="00E530AD">
        <w:rPr>
          <w:rFonts w:ascii="Calibri" w:eastAsia="Times New Roman" w:hAnsi="Calibri" w:cs="Times New Roman"/>
          <w:color w:val="201F1E"/>
          <w:sz w:val="24"/>
          <w:szCs w:val="24"/>
          <w:lang w:eastAsia="en-GB"/>
        </w:rPr>
        <w:t>)</w:t>
      </w:r>
      <w:r w:rsidRPr="000B0630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14:paraId="576F9E1D" w14:textId="77777777" w:rsidR="002F0CC2" w:rsidRDefault="002F0CC2" w:rsidP="00551A0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120"/>
          <w:tab w:val="left" w:pos="6360"/>
        </w:tabs>
        <w:rPr>
          <w:rFonts w:ascii="Calibri" w:eastAsia="Times New Roman" w:hAnsi="Calibri" w:cs="Times New Roman"/>
          <w:b/>
          <w:color w:val="000000"/>
          <w:lang w:eastAsia="en-GB"/>
        </w:rPr>
      </w:pPr>
      <w:r w:rsidRPr="00E530AD">
        <w:rPr>
          <w:rFonts w:ascii="Calibri" w:eastAsia="Times New Roman" w:hAnsi="Calibri" w:cs="Times New Roman"/>
          <w:b/>
          <w:color w:val="000000"/>
          <w:lang w:eastAsia="en-GB"/>
        </w:rPr>
        <w:t>Result summary</w:t>
      </w:r>
      <w:r w:rsidRPr="000B0630">
        <w:rPr>
          <w:rFonts w:ascii="Calibri" w:eastAsia="Times New Roman" w:hAnsi="Calibri" w:cs="Times New Roman"/>
          <w:b/>
          <w:color w:val="000000"/>
          <w:lang w:eastAsia="en-GB"/>
        </w:rPr>
        <w:t xml:space="preserve">: </w:t>
      </w:r>
      <w:r>
        <w:rPr>
          <w:rFonts w:ascii="Calibri" w:hAnsi="Calibri"/>
          <w:color w:val="444444"/>
          <w:shd w:val="clear" w:color="auto" w:fill="FFFFFF"/>
        </w:rPr>
        <w:t xml:space="preserve">Inconclusive result – consider further </w:t>
      </w:r>
      <w:proofErr w:type="gramStart"/>
      <w:r>
        <w:rPr>
          <w:rFonts w:ascii="Calibri" w:hAnsi="Calibri"/>
          <w:color w:val="444444"/>
          <w:shd w:val="clear" w:color="auto" w:fill="FFFFFF"/>
        </w:rPr>
        <w:t>action</w:t>
      </w:r>
      <w:proofErr w:type="gramEnd"/>
    </w:p>
    <w:p w14:paraId="576F9E1E" w14:textId="77777777" w:rsidR="002F0CC2" w:rsidRDefault="002F0CC2" w:rsidP="002F0CC2">
      <w:pPr>
        <w:tabs>
          <w:tab w:val="left" w:pos="3120"/>
          <w:tab w:val="left" w:pos="6360"/>
        </w:tabs>
        <w:rPr>
          <w:rFonts w:ascii="Calibri" w:eastAsia="Times New Roman" w:hAnsi="Calibri" w:cs="Times New Roman"/>
          <w:b/>
          <w:color w:val="000000"/>
          <w:lang w:eastAsia="en-GB"/>
        </w:rPr>
      </w:pPr>
      <w:r w:rsidRPr="002277A0">
        <w:rPr>
          <w:rFonts w:ascii="Calibri" w:eastAsia="Times New Roman" w:hAnsi="Calibri" w:cs="Times New Roman"/>
          <w:b/>
          <w:color w:val="000000"/>
          <w:lang w:eastAsia="en-GB"/>
        </w:rPr>
        <w:t>Result</w:t>
      </w:r>
      <w:r w:rsidRPr="002F0CC2">
        <w:rPr>
          <w:rFonts w:ascii="Calibri" w:eastAsia="Times New Roman" w:hAnsi="Calibri" w:cs="Times New Roman"/>
          <w:b/>
          <w:color w:val="000000"/>
          <w:lang w:eastAsia="en-GB"/>
        </w:rPr>
        <w:t>:</w:t>
      </w:r>
      <w:r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  <w:r>
        <w:rPr>
          <w:rFonts w:ascii="Calibri" w:hAnsi="Calibri"/>
          <w:color w:val="444444"/>
          <w:shd w:val="clear" w:color="auto" w:fill="FFFFFF"/>
        </w:rPr>
        <w:t>This individual is heterozygous for a germline &lt;GENE&gt; missense/splice/copy number variant of uncertain significance (details below).</w:t>
      </w:r>
    </w:p>
    <w:p w14:paraId="576F9E1F" w14:textId="5E06B67F" w:rsidR="002F0CC2" w:rsidRPr="002F0CC2" w:rsidRDefault="002F0CC2" w:rsidP="002F0CC2">
      <w:pPr>
        <w:tabs>
          <w:tab w:val="left" w:pos="3120"/>
          <w:tab w:val="left" w:pos="6360"/>
        </w:tabs>
        <w:rPr>
          <w:rFonts w:ascii="Calibri" w:eastAsia="Times New Roman" w:hAnsi="Calibri" w:cs="Times New Roman"/>
          <w:b/>
          <w:color w:val="000000"/>
          <w:lang w:eastAsia="en-GB"/>
        </w:rPr>
      </w:pPr>
      <w:r w:rsidRPr="002277A0">
        <w:rPr>
          <w:rFonts w:ascii="Calibri" w:eastAsia="Times New Roman" w:hAnsi="Calibri" w:cs="Times New Roman"/>
          <w:b/>
          <w:color w:val="000000"/>
          <w:lang w:eastAsia="en-GB"/>
        </w:rPr>
        <w:t>Implications</w:t>
      </w:r>
      <w:r w:rsidRPr="002F0CC2">
        <w:rPr>
          <w:rFonts w:ascii="Calibri" w:eastAsia="Times New Roman" w:hAnsi="Calibri" w:cs="Times New Roman"/>
          <w:b/>
          <w:color w:val="000000"/>
          <w:lang w:eastAsia="en-GB"/>
        </w:rPr>
        <w:t>:</w:t>
      </w:r>
      <w:r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  <w:r>
        <w:rPr>
          <w:rFonts w:ascii="Calibri" w:hAnsi="Calibri"/>
          <w:color w:val="444444"/>
          <w:shd w:val="clear" w:color="auto" w:fill="FFFFFF"/>
        </w:rPr>
        <w:t xml:space="preserve">This result does not exclude a diagnosis of </w:t>
      </w:r>
      <w:r w:rsidR="00B92D26">
        <w:rPr>
          <w:rFonts w:ascii="Calibri" w:hAnsi="Calibri"/>
          <w:color w:val="444444"/>
          <w:shd w:val="clear" w:color="auto" w:fill="FFFFFF"/>
        </w:rPr>
        <w:t>an inherited cancer predisposition syndrome.</w:t>
      </w:r>
      <w:r>
        <w:rPr>
          <w:rFonts w:ascii="Calibri" w:hAnsi="Calibri"/>
          <w:color w:val="444444"/>
          <w:shd w:val="clear" w:color="auto" w:fill="FFFFFF"/>
        </w:rPr>
        <w:t xml:space="preserve"> As this individual does not have a detectable pathogenic variant in BRCA1 or BRCA2, PARP inhibitor therapy is not currently indicated by this result in isolation</w:t>
      </w:r>
      <w:r w:rsidR="002902BC" w:rsidRPr="002902BC">
        <w:rPr>
          <w:rFonts w:ascii="Calibri" w:eastAsia="Times New Roman" w:hAnsi="Calibri" w:cs="Times New Roman"/>
          <w:color w:val="444444"/>
          <w:vertAlign w:val="superscript"/>
          <w:lang w:eastAsia="en-GB"/>
        </w:rPr>
        <w:t>2</w:t>
      </w:r>
      <w:r>
        <w:rPr>
          <w:rFonts w:ascii="Calibri" w:hAnsi="Calibri"/>
          <w:color w:val="444444"/>
          <w:shd w:val="clear" w:color="auto" w:fill="FFFFFF"/>
        </w:rPr>
        <w:t>.</w:t>
      </w:r>
    </w:p>
    <w:p w14:paraId="576F9E20" w14:textId="77777777" w:rsidR="002F0CC2" w:rsidRPr="002F0CC2" w:rsidRDefault="002F0CC2" w:rsidP="002F0CC2">
      <w:pPr>
        <w:shd w:val="clear" w:color="auto" w:fill="FFFFFF"/>
        <w:rPr>
          <w:rFonts w:ascii="Calibri" w:eastAsia="Times New Roman" w:hAnsi="Calibri" w:cs="Times New Roman"/>
          <w:color w:val="444444"/>
          <w:lang w:eastAsia="en-GB"/>
        </w:rPr>
      </w:pPr>
      <w:r w:rsidRPr="002277A0">
        <w:rPr>
          <w:rFonts w:ascii="Calibri" w:eastAsia="Times New Roman" w:hAnsi="Calibri" w:cs="Times New Roman"/>
          <w:b/>
          <w:color w:val="000000"/>
          <w:lang w:eastAsia="en-GB"/>
        </w:rPr>
        <w:t>Recommended</w:t>
      </w:r>
      <w:r w:rsidR="00C00BEE">
        <w:rPr>
          <w:rFonts w:ascii="Calibri" w:eastAsia="Times New Roman" w:hAnsi="Calibri" w:cs="Times New Roman"/>
          <w:b/>
          <w:color w:val="000000"/>
          <w:lang w:eastAsia="en-GB"/>
        </w:rPr>
        <w:t xml:space="preserve"> action</w:t>
      </w:r>
      <w:r w:rsidRPr="002F0CC2">
        <w:rPr>
          <w:rFonts w:ascii="Calibri" w:eastAsia="Times New Roman" w:hAnsi="Calibri" w:cs="Times New Roman"/>
          <w:b/>
          <w:color w:val="000000"/>
          <w:lang w:eastAsia="en-GB"/>
        </w:rPr>
        <w:t>:</w:t>
      </w:r>
      <w:r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  <w:r w:rsidRPr="002F0CC2">
        <w:rPr>
          <w:rFonts w:ascii="Calibri" w:eastAsia="Times New Roman" w:hAnsi="Calibri" w:cs="Times New Roman"/>
          <w:color w:val="444444"/>
          <w:lang w:eastAsia="en-GB"/>
        </w:rPr>
        <w:t>We recommend testing of the tumour if this individual is still being considered for treatment with PARP inhibitors as ~13% of metastatic prostate cancers have a somatic BRCA1 or BRCA2 pathogenic variant (</w:t>
      </w:r>
      <w:proofErr w:type="spellStart"/>
      <w:r w:rsidRPr="002F0CC2">
        <w:rPr>
          <w:rFonts w:ascii="Calibri" w:eastAsia="Times New Roman" w:hAnsi="Calibri" w:cs="Times New Roman"/>
          <w:color w:val="444444"/>
          <w:lang w:eastAsia="en-GB"/>
        </w:rPr>
        <w:t>Sciarra</w:t>
      </w:r>
      <w:proofErr w:type="spellEnd"/>
      <w:r w:rsidRPr="002F0CC2">
        <w:rPr>
          <w:rFonts w:ascii="Calibri" w:eastAsia="Times New Roman" w:hAnsi="Calibri" w:cs="Times New Roman"/>
          <w:color w:val="444444"/>
          <w:lang w:eastAsia="en-GB"/>
        </w:rPr>
        <w:t xml:space="preserve"> et al 2022 PMID: 36614122).</w:t>
      </w:r>
    </w:p>
    <w:p w14:paraId="576F9E21" w14:textId="77777777" w:rsidR="008F14A6" w:rsidRDefault="002F0CC2" w:rsidP="002F0C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44444"/>
          <w:lang w:eastAsia="en-GB"/>
        </w:rPr>
      </w:pPr>
      <w:r w:rsidRPr="002F0CC2">
        <w:rPr>
          <w:rFonts w:ascii="Calibri" w:eastAsia="Times New Roman" w:hAnsi="Calibri" w:cs="Times New Roman"/>
          <w:color w:val="444444"/>
          <w:lang w:eastAsia="en-GB"/>
        </w:rPr>
        <w:t>To aid variant re-classification, further evidence is required. We recommend referral to Clinical Genetics for familial segregation analysis</w:t>
      </w:r>
      <w:proofErr w:type="gramStart"/>
      <w:r w:rsidRPr="002F0CC2">
        <w:rPr>
          <w:rFonts w:ascii="Calibri" w:eastAsia="Times New Roman" w:hAnsi="Calibri" w:cs="Times New Roman"/>
          <w:color w:val="444444"/>
          <w:lang w:eastAsia="en-GB"/>
        </w:rPr>
        <w:t>/(</w:t>
      </w:r>
      <w:proofErr w:type="gramEnd"/>
      <w:r w:rsidRPr="002F0CC2">
        <w:rPr>
          <w:rFonts w:ascii="Calibri" w:eastAsia="Times New Roman" w:hAnsi="Calibri" w:cs="Times New Roman"/>
          <w:color w:val="444444"/>
          <w:lang w:eastAsia="en-GB"/>
        </w:rPr>
        <w:t>RNA studies/etc) if appropriate. Further evidence may become available about this variant in the future: if new clinical decisions based on this variant are required for this family, please request the laboratory to review this variant.</w:t>
      </w:r>
    </w:p>
    <w:p w14:paraId="576F9E22" w14:textId="77777777" w:rsidR="008F14A6" w:rsidRDefault="008F14A6" w:rsidP="002F0C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44444"/>
          <w:lang w:eastAsia="en-GB"/>
        </w:rPr>
      </w:pPr>
    </w:p>
    <w:p w14:paraId="576F9E23" w14:textId="77777777" w:rsidR="008F14A6" w:rsidRPr="00ED34B5" w:rsidRDefault="008F14A6" w:rsidP="008F14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44444"/>
          <w:lang w:eastAsia="en-GB"/>
        </w:rPr>
      </w:pPr>
      <w:r w:rsidRPr="00ED34B5">
        <w:rPr>
          <w:rFonts w:ascii="Calibri" w:eastAsia="Times New Roman" w:hAnsi="Calibri" w:cs="Times New Roman"/>
          <w:color w:val="444444"/>
          <w:lang w:eastAsia="en-GB"/>
        </w:rPr>
        <w:t xml:space="preserve">If there is a strong family history of prostate and/or other cancers, further </w:t>
      </w:r>
      <w:r>
        <w:rPr>
          <w:rFonts w:ascii="Calibri" w:eastAsia="Times New Roman" w:hAnsi="Calibri" w:cs="Times New Roman"/>
          <w:color w:val="444444"/>
          <w:lang w:eastAsia="en-GB"/>
        </w:rPr>
        <w:t xml:space="preserve">genomic testing and </w:t>
      </w:r>
      <w:r w:rsidRPr="00ED34B5">
        <w:rPr>
          <w:rFonts w:ascii="Calibri" w:eastAsia="Times New Roman" w:hAnsi="Calibri" w:cs="Times New Roman"/>
          <w:color w:val="444444"/>
          <w:lang w:eastAsia="en-GB"/>
        </w:rPr>
        <w:t>assessment by Clinical Genetics may be appropriate.</w:t>
      </w:r>
    </w:p>
    <w:p w14:paraId="576F9E24" w14:textId="77777777" w:rsidR="002902BC" w:rsidRDefault="002902BC">
      <w:pPr>
        <w:rPr>
          <w:rFonts w:ascii="Calibri" w:eastAsia="Times New Roman" w:hAnsi="Calibri" w:cs="Times New Roman"/>
          <w:color w:val="444444"/>
          <w:lang w:eastAsia="en-GB"/>
        </w:rPr>
      </w:pPr>
    </w:p>
    <w:p w14:paraId="576F9E25" w14:textId="77777777" w:rsidR="00FE4A79" w:rsidRPr="00591772" w:rsidRDefault="00FE4A79" w:rsidP="00FE4A79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t xml:space="preserve">Date issued: </w:t>
      </w:r>
      <w:r>
        <w:rPr>
          <w:rFonts w:ascii="Arial" w:hAnsi="Arial" w:cs="Arial"/>
        </w:rPr>
        <w:t>&lt;AUTHORISEDDATE&gt;                    Authoriser: Clinical Scientist</w:t>
      </w:r>
    </w:p>
    <w:p w14:paraId="576F9E26" w14:textId="77777777" w:rsidR="00FE4A79" w:rsidRPr="00591772" w:rsidRDefault="00FE4A79" w:rsidP="00FE4A79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  <w:u w:val="single"/>
        </w:rPr>
      </w:pPr>
      <w:r w:rsidRPr="00591772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____________________________________________________________________________________________________________</w:t>
      </w:r>
    </w:p>
    <w:p w14:paraId="576F9E27" w14:textId="77777777" w:rsidR="00FE4A79" w:rsidRPr="009624E5" w:rsidRDefault="00FE4A79" w:rsidP="00FE4A79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16"/>
          <w:szCs w:val="16"/>
        </w:rPr>
      </w:pPr>
      <w:r w:rsidRPr="00591772">
        <w:rPr>
          <w:rFonts w:ascii="Arial" w:hAnsi="Arial" w:cs="Arial"/>
          <w:b/>
          <w:bCs/>
          <w:sz w:val="16"/>
          <w:szCs w:val="16"/>
        </w:rPr>
        <w:t>TECHNICAL INFORMATION</w:t>
      </w:r>
    </w:p>
    <w:p w14:paraId="576F9E28" w14:textId="77777777" w:rsidR="00FE4A79" w:rsidRDefault="00FE4A79" w:rsidP="00FE4A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Variant details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2835"/>
        <w:gridCol w:w="2693"/>
        <w:gridCol w:w="1984"/>
      </w:tblGrid>
      <w:tr w:rsidR="00FE4A79" w14:paraId="576F9E2E" w14:textId="77777777" w:rsidTr="009D299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F9E29" w14:textId="77777777" w:rsidR="00FE4A79" w:rsidRDefault="00FE4A79" w:rsidP="009D29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F9E2A" w14:textId="77777777" w:rsidR="00FE4A79" w:rsidRDefault="00FE4A79" w:rsidP="009D29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F9E2B" w14:textId="77777777" w:rsidR="00FE4A79" w:rsidRDefault="00FE4A79" w:rsidP="009D29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F9E2C" w14:textId="77777777" w:rsidR="00FE4A79" w:rsidRDefault="00FE4A79" w:rsidP="009D29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(hg19)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F9E2D" w14:textId="77777777" w:rsidR="00FE4A79" w:rsidRDefault="00FE4A79" w:rsidP="009D29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FE4A79" w14:paraId="576F9E34" w14:textId="77777777" w:rsidTr="009D2995">
        <w:trPr>
          <w:trHeight w:val="4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F9E2F" w14:textId="77777777" w:rsidR="00FE4A79" w:rsidRPr="000F6822" w:rsidRDefault="00FE4A79" w:rsidP="009D29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GENE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F9E30" w14:textId="77777777" w:rsidR="00FE4A79" w:rsidRPr="000F6822" w:rsidRDefault="00FE4A79" w:rsidP="009D29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F9E31" w14:textId="77777777" w:rsidR="00FE4A79" w:rsidRPr="00092028" w:rsidRDefault="00FE4A79" w:rsidP="009D29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NM_xxx:c.xxx</w:t>
            </w:r>
            <w:r w:rsidRPr="004630C4">
              <w:rPr>
                <w:rFonts w:ascii="Arial" w:hAnsi="Arial" w:cs="Arial"/>
                <w:noProof/>
                <w:sz w:val="16"/>
                <w:szCs w:val="16"/>
              </w:rPr>
              <w:t>T&gt;G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F9E32" w14:textId="77777777" w:rsidR="00FE4A79" w:rsidRPr="000F6822" w:rsidRDefault="00FE4A79" w:rsidP="009D29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Chr17(GRCh37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.xxxxxx</w:t>
            </w:r>
            <w:r w:rsidRPr="004630C4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4630C4">
              <w:rPr>
                <w:rFonts w:ascii="Arial" w:hAnsi="Arial" w:cs="Arial"/>
                <w:sz w:val="16"/>
                <w:szCs w:val="16"/>
              </w:rPr>
              <w:t>&gt;C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F9E33" w14:textId="77777777" w:rsidR="00FE4A79" w:rsidRPr="000F6822" w:rsidRDefault="00FE4A79" w:rsidP="009D29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Variant of uncertain significance</w:t>
            </w:r>
          </w:p>
        </w:tc>
      </w:tr>
    </w:tbl>
    <w:p w14:paraId="576F9E35" w14:textId="77777777" w:rsidR="002902BC" w:rsidRDefault="002902BC" w:rsidP="002902BC">
      <w:pPr>
        <w:rPr>
          <w:rFonts w:eastAsia="Times New Roman" w:cstheme="minorHAnsi"/>
          <w:color w:val="212121"/>
          <w:sz w:val="16"/>
          <w:szCs w:val="16"/>
          <w:lang w:eastAsia="en-GB"/>
        </w:rPr>
      </w:pPr>
    </w:p>
    <w:p w14:paraId="576F9E36" w14:textId="77777777" w:rsidR="002902BC" w:rsidRPr="00027109" w:rsidRDefault="002902BC" w:rsidP="002902BC">
      <w:pPr>
        <w:rPr>
          <w:rFonts w:eastAsia="Times New Roman" w:cstheme="minorHAnsi"/>
          <w:color w:val="212121"/>
          <w:sz w:val="16"/>
          <w:szCs w:val="16"/>
          <w:lang w:eastAsia="en-GB"/>
        </w:rPr>
      </w:pPr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lastRenderedPageBreak/>
        <w:t>1</w:t>
      </w:r>
      <w:r>
        <w:rPr>
          <w:rFonts w:eastAsia="Times New Roman" w:cstheme="minorHAnsi"/>
          <w:color w:val="212121"/>
          <w:sz w:val="16"/>
          <w:szCs w:val="16"/>
          <w:lang w:eastAsia="en-GB"/>
        </w:rPr>
        <w:t xml:space="preserve">. </w:t>
      </w:r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 xml:space="preserve">Genes screened in R430 panel: ATM, BRCA1, BRCA2, CHEK2, MLH1, MSH2, MSH6, PALB2 (all coding exons and exon-intron boundaries). For ATM &amp; CHEK2, only clearly truncating variants (nonsense, frameshift, ±1/2 splice &amp; CNVs) in these genes, plus the ATM c.7271T&gt;G </w:t>
      </w:r>
      <w:proofErr w:type="gramStart"/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>p.(</w:t>
      </w:r>
      <w:proofErr w:type="gramEnd"/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>Val2424Gly) pathogenic missense variant, are reported.</w:t>
      </w:r>
    </w:p>
    <w:p w14:paraId="576F9E37" w14:textId="77777777" w:rsidR="002902BC" w:rsidRPr="00027109" w:rsidRDefault="002902BC" w:rsidP="002902BC">
      <w:pPr>
        <w:rPr>
          <w:rFonts w:eastAsia="Times New Roman" w:cstheme="minorHAnsi"/>
          <w:color w:val="212121"/>
          <w:sz w:val="16"/>
          <w:szCs w:val="16"/>
          <w:lang w:eastAsia="en-GB"/>
        </w:rPr>
      </w:pPr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 xml:space="preserve">2.The PARP inhibitor </w:t>
      </w:r>
      <w:proofErr w:type="spellStart"/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>olaparib</w:t>
      </w:r>
      <w:proofErr w:type="spellEnd"/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 xml:space="preserve"> is recommended for use within the Cancer Drugs Fund as an option for maintenance treatment of BRCA mutation-positive metastatic castration-r</w:t>
      </w:r>
      <w:r>
        <w:rPr>
          <w:rFonts w:eastAsia="Times New Roman" w:cstheme="minorHAnsi"/>
          <w:color w:val="212121"/>
          <w:sz w:val="16"/>
          <w:szCs w:val="16"/>
          <w:lang w:eastAsia="en-GB"/>
        </w:rPr>
        <w:t>esistant prostate cancer [</w:t>
      </w:r>
      <w:r w:rsidRPr="00C00BEE">
        <w:rPr>
          <w:rFonts w:eastAsia="Times New Roman" w:cstheme="minorHAnsi"/>
          <w:color w:val="212121"/>
          <w:sz w:val="16"/>
          <w:szCs w:val="16"/>
          <w:lang w:eastAsia="en-GB"/>
        </w:rPr>
        <w:t>www.nice.org.uk/guidance/gid-ta887].</w:t>
      </w:r>
    </w:p>
    <w:p w14:paraId="576F9E38" w14:textId="77777777" w:rsidR="002902BC" w:rsidRPr="00027109" w:rsidRDefault="002902BC" w:rsidP="002902BC">
      <w:pPr>
        <w:rPr>
          <w:rFonts w:eastAsia="Times New Roman" w:cstheme="minorHAnsi"/>
          <w:color w:val="212121"/>
          <w:sz w:val="16"/>
          <w:szCs w:val="16"/>
          <w:lang w:eastAsia="en-GB"/>
        </w:rPr>
      </w:pPr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 xml:space="preserve">3.Enrichment method: Agilent </w:t>
      </w:r>
      <w:proofErr w:type="spellStart"/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>SureSelect</w:t>
      </w:r>
      <w:proofErr w:type="spellEnd"/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 xml:space="preserve"> Custom Design and sequenced on the Illumina platform with a sensitivity of at least 95% for heterozygous SNVs. Low level/mosaic variants below 10% are not detected. The target region of selected transcripts is covered to a minimum read depth of 30x.</w:t>
      </w:r>
    </w:p>
    <w:p w14:paraId="576F9E39" w14:textId="77777777" w:rsidR="002902BC" w:rsidRPr="00027109" w:rsidRDefault="002902BC" w:rsidP="002902BC">
      <w:pPr>
        <w:rPr>
          <w:rFonts w:eastAsia="Times New Roman" w:cstheme="minorHAnsi"/>
          <w:color w:val="212121"/>
          <w:sz w:val="16"/>
          <w:szCs w:val="16"/>
          <w:lang w:eastAsia="en-GB"/>
        </w:rPr>
      </w:pPr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 xml:space="preserve">4.Screening for large deletions and duplications is performed using comparative depth of coverage of NGS data. The sensitivity of copy number variant detection may be reduced for exons with a high GC content. Deletions/duplications are confirmed by Multiplex Ligation-Dependent Probe Amplification (MRC-Holland). </w:t>
      </w:r>
    </w:p>
    <w:p w14:paraId="576F9E3A" w14:textId="77777777" w:rsidR="002902BC" w:rsidRDefault="002902BC" w:rsidP="002902BC">
      <w:pPr>
        <w:rPr>
          <w:rFonts w:eastAsia="Times New Roman" w:cstheme="minorHAnsi"/>
          <w:color w:val="212121"/>
          <w:sz w:val="16"/>
          <w:szCs w:val="16"/>
          <w:lang w:eastAsia="en-GB"/>
        </w:rPr>
      </w:pPr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>5.Variant nomenclature and classification - see Appendix 1 overleaf. Only relevant results are shown; full details of methods and results, including benign/likely benign variants and variants of uncertain clinical significance with limited evidence, are stored on file and are available on request.</w:t>
      </w:r>
    </w:p>
    <w:p w14:paraId="576F9E3B" w14:textId="77777777" w:rsidR="000B0630" w:rsidRPr="00D24CFE" w:rsidRDefault="000B0630" w:rsidP="00D24CFE">
      <w:pPr>
        <w:rPr>
          <w:rFonts w:ascii="Calibri" w:eastAsia="Times New Roman" w:hAnsi="Calibri" w:cs="Times New Roman"/>
          <w:color w:val="444444"/>
          <w:lang w:eastAsia="en-GB"/>
        </w:rPr>
      </w:pPr>
    </w:p>
    <w:sectPr w:rsidR="000B0630" w:rsidRPr="00D24CFE" w:rsidSect="003D5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68F"/>
    <w:multiLevelType w:val="hybridMultilevel"/>
    <w:tmpl w:val="247278FE"/>
    <w:lvl w:ilvl="0" w:tplc="E7A2D342">
      <w:start w:val="1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45DA6"/>
    <w:multiLevelType w:val="multilevel"/>
    <w:tmpl w:val="D0CA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5B5F37"/>
    <w:multiLevelType w:val="multilevel"/>
    <w:tmpl w:val="FAFA1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EA312E"/>
    <w:multiLevelType w:val="hybridMultilevel"/>
    <w:tmpl w:val="F820A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94798"/>
    <w:multiLevelType w:val="hybridMultilevel"/>
    <w:tmpl w:val="56F21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E5184"/>
    <w:multiLevelType w:val="hybridMultilevel"/>
    <w:tmpl w:val="D61EB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F499E"/>
    <w:multiLevelType w:val="multilevel"/>
    <w:tmpl w:val="0C34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4638123">
    <w:abstractNumId w:val="3"/>
  </w:num>
  <w:num w:numId="2" w16cid:durableId="386416453">
    <w:abstractNumId w:val="2"/>
  </w:num>
  <w:num w:numId="3" w16cid:durableId="1024404379">
    <w:abstractNumId w:val="6"/>
  </w:num>
  <w:num w:numId="4" w16cid:durableId="1452237598">
    <w:abstractNumId w:val="4"/>
  </w:num>
  <w:num w:numId="5" w16cid:durableId="18700990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9437153">
    <w:abstractNumId w:val="0"/>
  </w:num>
  <w:num w:numId="7" w16cid:durableId="2744804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737"/>
    <w:rsid w:val="000151AF"/>
    <w:rsid w:val="00021FE2"/>
    <w:rsid w:val="00027109"/>
    <w:rsid w:val="00045130"/>
    <w:rsid w:val="000908D0"/>
    <w:rsid w:val="00096ADE"/>
    <w:rsid w:val="000B0630"/>
    <w:rsid w:val="000E340C"/>
    <w:rsid w:val="00183F5A"/>
    <w:rsid w:val="002204BF"/>
    <w:rsid w:val="002277A0"/>
    <w:rsid w:val="00240A4C"/>
    <w:rsid w:val="00255E36"/>
    <w:rsid w:val="002902BC"/>
    <w:rsid w:val="002A5EE9"/>
    <w:rsid w:val="002B2908"/>
    <w:rsid w:val="002D3C8B"/>
    <w:rsid w:val="002D7175"/>
    <w:rsid w:val="002E6B47"/>
    <w:rsid w:val="002F0CC2"/>
    <w:rsid w:val="002F1B72"/>
    <w:rsid w:val="00353B81"/>
    <w:rsid w:val="003760C5"/>
    <w:rsid w:val="0038094F"/>
    <w:rsid w:val="00384A03"/>
    <w:rsid w:val="003D5993"/>
    <w:rsid w:val="003E74E5"/>
    <w:rsid w:val="00421072"/>
    <w:rsid w:val="00445274"/>
    <w:rsid w:val="00446BDF"/>
    <w:rsid w:val="00462B6C"/>
    <w:rsid w:val="004C7DB0"/>
    <w:rsid w:val="004D65AE"/>
    <w:rsid w:val="00500DCF"/>
    <w:rsid w:val="00524568"/>
    <w:rsid w:val="00551A08"/>
    <w:rsid w:val="0055411D"/>
    <w:rsid w:val="00554454"/>
    <w:rsid w:val="005757C0"/>
    <w:rsid w:val="005854BC"/>
    <w:rsid w:val="00585692"/>
    <w:rsid w:val="00591886"/>
    <w:rsid w:val="0059333E"/>
    <w:rsid w:val="00611947"/>
    <w:rsid w:val="006459CA"/>
    <w:rsid w:val="006643B9"/>
    <w:rsid w:val="00665A72"/>
    <w:rsid w:val="006670CB"/>
    <w:rsid w:val="006B02DD"/>
    <w:rsid w:val="006B68BD"/>
    <w:rsid w:val="006C3AE0"/>
    <w:rsid w:val="00723907"/>
    <w:rsid w:val="00744525"/>
    <w:rsid w:val="007449E8"/>
    <w:rsid w:val="0077125B"/>
    <w:rsid w:val="007731BB"/>
    <w:rsid w:val="007A013F"/>
    <w:rsid w:val="007D44B3"/>
    <w:rsid w:val="00865EF0"/>
    <w:rsid w:val="008841C0"/>
    <w:rsid w:val="00896586"/>
    <w:rsid w:val="008C0B75"/>
    <w:rsid w:val="008F14A6"/>
    <w:rsid w:val="008F3FE1"/>
    <w:rsid w:val="009200C8"/>
    <w:rsid w:val="00950B53"/>
    <w:rsid w:val="009624E5"/>
    <w:rsid w:val="00963AB3"/>
    <w:rsid w:val="009A44A7"/>
    <w:rsid w:val="00A272F9"/>
    <w:rsid w:val="00A37B1A"/>
    <w:rsid w:val="00A858EB"/>
    <w:rsid w:val="00B0176A"/>
    <w:rsid w:val="00B01AD2"/>
    <w:rsid w:val="00B92D26"/>
    <w:rsid w:val="00B95845"/>
    <w:rsid w:val="00C00BEE"/>
    <w:rsid w:val="00C05998"/>
    <w:rsid w:val="00C6525D"/>
    <w:rsid w:val="00CB1A5B"/>
    <w:rsid w:val="00CC397D"/>
    <w:rsid w:val="00CD3EDF"/>
    <w:rsid w:val="00CF407D"/>
    <w:rsid w:val="00D22EC7"/>
    <w:rsid w:val="00D24CFE"/>
    <w:rsid w:val="00D7235C"/>
    <w:rsid w:val="00D807C3"/>
    <w:rsid w:val="00D87BEF"/>
    <w:rsid w:val="00DA4CC8"/>
    <w:rsid w:val="00DB64EF"/>
    <w:rsid w:val="00DC61F2"/>
    <w:rsid w:val="00E06382"/>
    <w:rsid w:val="00E15EB8"/>
    <w:rsid w:val="00E41AC9"/>
    <w:rsid w:val="00E51E62"/>
    <w:rsid w:val="00E530AD"/>
    <w:rsid w:val="00E53DF7"/>
    <w:rsid w:val="00E617CF"/>
    <w:rsid w:val="00E9453B"/>
    <w:rsid w:val="00E950DA"/>
    <w:rsid w:val="00E9742F"/>
    <w:rsid w:val="00EA5673"/>
    <w:rsid w:val="00EB4898"/>
    <w:rsid w:val="00ED34B5"/>
    <w:rsid w:val="00ED43EB"/>
    <w:rsid w:val="00F01737"/>
    <w:rsid w:val="00F01B54"/>
    <w:rsid w:val="00F34D3C"/>
    <w:rsid w:val="00F3646F"/>
    <w:rsid w:val="00F4077C"/>
    <w:rsid w:val="00F40AB9"/>
    <w:rsid w:val="00F5060F"/>
    <w:rsid w:val="00F52A69"/>
    <w:rsid w:val="00F531CE"/>
    <w:rsid w:val="00F56867"/>
    <w:rsid w:val="00F57965"/>
    <w:rsid w:val="00F90679"/>
    <w:rsid w:val="00FA46EB"/>
    <w:rsid w:val="00FB220E"/>
    <w:rsid w:val="00FB62A1"/>
    <w:rsid w:val="00FE49E5"/>
    <w:rsid w:val="00FE4A79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F9DED"/>
  <w15:docId w15:val="{1AF6B494-E5A3-4084-A6F5-F651C94F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6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6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70C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65A7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45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1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130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7731BB"/>
    <w:pPr>
      <w:spacing w:after="0" w:line="240" w:lineRule="auto"/>
    </w:pPr>
    <w:rPr>
      <w:rFonts w:ascii="Calibri" w:hAnsi="Calibri" w:cs="Calibri"/>
      <w:lang w:eastAsia="en-GB"/>
    </w:rPr>
  </w:style>
  <w:style w:type="paragraph" w:styleId="Revision">
    <w:name w:val="Revision"/>
    <w:hidden/>
    <w:uiPriority w:val="99"/>
    <w:semiHidden/>
    <w:rsid w:val="00865E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57E092DB5D141BD4A6AFB9F661ED0" ma:contentTypeVersion="14" ma:contentTypeDescription="Create a new document." ma:contentTypeScope="" ma:versionID="d907b1942d09d2b1c9d2a344b7bfdd5f">
  <xsd:schema xmlns:xsd="http://www.w3.org/2001/XMLSchema" xmlns:xs="http://www.w3.org/2001/XMLSchema" xmlns:p="http://schemas.microsoft.com/office/2006/metadata/properties" xmlns:ns2="53fe7c3f-b21f-4a25-a13e-cc28e46afb3f" xmlns:ns3="13b5651f-c8a0-4049-80b6-cef4aa785035" targetNamespace="http://schemas.microsoft.com/office/2006/metadata/properties" ma:root="true" ma:fieldsID="4b8caa5883bf4ae45f2e2d5fadf7c320" ns2:_="" ns3:_="">
    <xsd:import namespace="53fe7c3f-b21f-4a25-a13e-cc28e46afb3f"/>
    <xsd:import namespace="13b5651f-c8a0-4049-80b6-cef4aa785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e7c3f-b21f-4a25-a13e-cc28e46af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d4fd8df-27a2-471a-8ee0-8381213365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5651f-c8a0-4049-80b6-cef4aa78503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6c9a108-0d9b-4b30-abb4-74dc3dab6ee1}" ma:internalName="TaxCatchAll" ma:showField="CatchAllData" ma:web="13b5651f-c8a0-4049-80b6-cef4aa785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6E4991-F3F8-4CF5-8282-A2F6EEDA4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e7c3f-b21f-4a25-a13e-cc28e46afb3f"/>
    <ds:schemaRef ds:uri="13b5651f-c8a0-4049-80b6-cef4aa785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D64777-96FE-462F-80FD-DAAF2345B2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51F488-E020-4834-9A21-B0897E90C1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 Robinson</dc:creator>
  <cp:lastModifiedBy>Sophie Allen</cp:lastModifiedBy>
  <cp:revision>8</cp:revision>
  <cp:lastPrinted>2022-04-08T11:54:00Z</cp:lastPrinted>
  <dcterms:created xsi:type="dcterms:W3CDTF">2023-08-23T08:24:00Z</dcterms:created>
  <dcterms:modified xsi:type="dcterms:W3CDTF">2023-09-04T13:32:00Z</dcterms:modified>
</cp:coreProperties>
</file>