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E79A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CBA23" wp14:editId="701DA575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6BE4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CB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0FC36BE4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3C61640D" wp14:editId="7F482BF2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AFC26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42082BBA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346178E6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43F4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7675C91F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902B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764B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326B0FB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504590E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7D4D014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5A3F40CB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47A5880F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7421B8FD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7D40B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1C3E5E39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17B57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568C8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64FFB6E7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CC2B753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18AE42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6A5AB9D1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6AE1FADB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7A619E70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0E082AB2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509902B1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59767E2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0C79249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1E7D8661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1708C52E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90916C5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CBB4E9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8C20A10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5AFF08D1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681467C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879D58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25020ED0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6B2F7B46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502302B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FFE86DC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22888A54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29F71E20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7992691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9693F2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05A870AC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084B687A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4FF3C24C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077A9E3C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5571BD5E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3513E43B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06152A88" w14:textId="77777777" w:rsidR="00F55BD9" w:rsidRDefault="00FE3E14" w:rsidP="00B411B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&lt;BRCA1/2&gt;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F44F0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E33E0E">
              <w:rPr>
                <w:rFonts w:ascii="Arial" w:hAnsi="Arial" w:cs="Arial"/>
                <w:b/>
                <w:sz w:val="22"/>
                <w:szCs w:val="22"/>
              </w:rPr>
              <w:t xml:space="preserve">reduced penetrance,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cancer susceptibility </w:t>
            </w:r>
            <w:r w:rsidRPr="00FE3E1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(P, rp)</w:t>
            </w:r>
          </w:p>
          <w:p w14:paraId="750D68DD" w14:textId="77777777" w:rsidR="005125BE" w:rsidRPr="005125BE" w:rsidRDefault="005125BE" w:rsidP="006E2A55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5B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E7CCEBD" w14:textId="77777777" w:rsidR="005125BE" w:rsidRPr="00591772" w:rsidRDefault="00FE3E14" w:rsidP="00FB2493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&lt;BRCA1/2&gt;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F44F0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E33E0E">
              <w:rPr>
                <w:rFonts w:ascii="Arial" w:hAnsi="Arial" w:cs="Arial"/>
                <w:b/>
                <w:sz w:val="22"/>
                <w:szCs w:val="22"/>
              </w:rPr>
              <w:t xml:space="preserve">reduced penetrance,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cancer susceptibility </w:t>
            </w:r>
            <w:r w:rsidRPr="00FE3E1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(LP, rp)</w:t>
            </w:r>
          </w:p>
        </w:tc>
      </w:tr>
    </w:tbl>
    <w:p w14:paraId="57276E6B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1EC3E78C" w14:textId="77777777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701F05">
        <w:rPr>
          <w:rFonts w:ascii="Arial" w:hAnsi="Arial" w:cs="Arial"/>
        </w:rPr>
        <w:t>&lt;</w:t>
      </w:r>
      <w:r w:rsidR="009220DD">
        <w:rPr>
          <w:rFonts w:ascii="Arial" w:hAnsi="Arial" w:cs="Arial"/>
        </w:rPr>
        <w:t>likely</w:t>
      </w:r>
      <w:r w:rsidR="00701F05">
        <w:rPr>
          <w:rFonts w:ascii="Arial" w:hAnsi="Arial" w:cs="Arial"/>
        </w:rPr>
        <w:t>&gt;</w:t>
      </w:r>
      <w:r w:rsidR="009220DD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>pathogenic</w:t>
      </w:r>
      <w:r w:rsidR="00E26BC0">
        <w:rPr>
          <w:rFonts w:ascii="Arial" w:hAnsi="Arial" w:cs="Arial"/>
        </w:rPr>
        <w:t xml:space="preserve">, </w:t>
      </w:r>
      <w:r w:rsidR="00E26BC0" w:rsidRPr="00E33E0E">
        <w:rPr>
          <w:rFonts w:ascii="Arial" w:hAnsi="Arial" w:cs="Arial"/>
        </w:rPr>
        <w:t>reduced penetrance</w:t>
      </w:r>
      <w:r w:rsidR="0054710F" w:rsidRPr="00E33E0E">
        <w:rPr>
          <w:rFonts w:ascii="Arial" w:hAnsi="Arial" w:cs="Arial"/>
        </w:rPr>
        <w:t xml:space="preserve"> </w:t>
      </w:r>
      <w:r w:rsidR="00941453">
        <w:rPr>
          <w:rFonts w:ascii="Arial" w:hAnsi="Arial" w:cs="Arial"/>
          <w:i/>
          <w:iCs/>
        </w:rPr>
        <w:t>&lt;</w:t>
      </w:r>
      <w:r w:rsidR="00E26BC0">
        <w:rPr>
          <w:rFonts w:ascii="Arial" w:hAnsi="Arial" w:cs="Arial"/>
          <w:i/>
          <w:iCs/>
        </w:rPr>
        <w:t>BRCA1/2</w:t>
      </w:r>
      <w:r w:rsidR="00941453">
        <w:rPr>
          <w:rFonts w:ascii="Arial" w:hAnsi="Arial" w:cs="Arial"/>
          <w:i/>
          <w:iCs/>
        </w:rPr>
        <w:t>&gt;</w:t>
      </w:r>
      <w:r w:rsidR="0054710F" w:rsidRPr="00591772">
        <w:rPr>
          <w:rFonts w:ascii="Arial" w:hAnsi="Arial" w:cs="Arial"/>
        </w:rPr>
        <w:t xml:space="preserve"> </w:t>
      </w:r>
      <w:r w:rsidR="00CB7C02">
        <w:rPr>
          <w:rFonts w:ascii="Arial" w:hAnsi="Arial" w:cs="Arial"/>
        </w:rPr>
        <w:t>&lt;</w:t>
      </w:r>
      <w:r w:rsidR="00E26BC0">
        <w:rPr>
          <w:rFonts w:ascii="Arial" w:hAnsi="Arial" w:cs="Arial"/>
        </w:rPr>
        <w:t>missense/</w:t>
      </w:r>
      <w:r w:rsidR="00CB7C02">
        <w:rPr>
          <w:rFonts w:ascii="Arial" w:eastAsia="Arial" w:hAnsi="Arial" w:cs="Arial"/>
        </w:rPr>
        <w:t>splice&gt;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B411B0">
        <w:rPr>
          <w:rFonts w:ascii="Arial" w:hAnsi="Arial" w:cs="Arial"/>
          <w:i/>
          <w:iCs/>
        </w:rPr>
        <w:t>&lt;</w:t>
      </w:r>
      <w:r w:rsidR="00E26BC0">
        <w:rPr>
          <w:rFonts w:ascii="Arial" w:hAnsi="Arial" w:cs="Arial"/>
          <w:i/>
          <w:iCs/>
        </w:rPr>
        <w:t>BRCA1/2</w:t>
      </w:r>
      <w:r w:rsidR="00B411B0">
        <w:rPr>
          <w:rFonts w:ascii="Arial" w:hAnsi="Arial" w:cs="Arial"/>
          <w:i/>
          <w:iCs/>
        </w:rPr>
        <w:t>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>cancer susceptibility</w:t>
      </w:r>
      <w:r w:rsidR="00701F05">
        <w:rPr>
          <w:rFonts w:ascii="Arial" w:hAnsi="Arial" w:cs="Arial"/>
        </w:rPr>
        <w:t>,</w:t>
      </w:r>
      <w:r w:rsidR="000F4D76">
        <w:rPr>
          <w:rFonts w:ascii="Arial" w:hAnsi="Arial" w:cs="Arial"/>
        </w:rPr>
        <w:t xml:space="preserve"> </w:t>
      </w:r>
      <w:r w:rsidR="00B411B0">
        <w:rPr>
          <w:rFonts w:ascii="Arial" w:eastAsia="Arial" w:hAnsi="Arial" w:cs="Arial"/>
        </w:rPr>
        <w:t xml:space="preserve">particularly breast </w:t>
      </w:r>
      <w:r w:rsidR="00E26BC0">
        <w:rPr>
          <w:rFonts w:ascii="Arial" w:eastAsia="Arial" w:hAnsi="Arial" w:cs="Arial"/>
        </w:rPr>
        <w:t xml:space="preserve">and ovarian </w:t>
      </w:r>
      <w:r w:rsidR="00B411B0">
        <w:rPr>
          <w:rFonts w:ascii="Arial" w:eastAsia="Arial" w:hAnsi="Arial" w:cs="Arial"/>
        </w:rPr>
        <w:t>cancer in females</w:t>
      </w:r>
      <w:r w:rsidR="00701F05">
        <w:rPr>
          <w:rFonts w:ascii="Arial" w:eastAsia="Arial" w:hAnsi="Arial" w:cs="Arial"/>
        </w:rPr>
        <w:t xml:space="preserve"> </w:t>
      </w:r>
      <w:r w:rsidR="00701F05">
        <w:rPr>
          <w:rFonts w:ascii="Arial" w:hAnsi="Arial" w:cs="Arial"/>
        </w:rPr>
        <w:t>(OMIM: XXX)</w:t>
      </w:r>
      <w:r w:rsidR="00B411B0">
        <w:rPr>
          <w:rFonts w:ascii="Arial" w:eastAsia="Arial" w:hAnsi="Arial" w:cs="Arial"/>
        </w:rPr>
        <w:t>.</w:t>
      </w:r>
      <w:r w:rsidR="00701F05" w:rsidRPr="00701F05">
        <w:t xml:space="preserve"> </w:t>
      </w:r>
    </w:p>
    <w:p w14:paraId="5C96B62E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1CD7F820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456AF4E" w14:textId="35121CA1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 w:rsidRPr="00A00BCB">
        <w:rPr>
          <w:rFonts w:ascii="Arial" w:hAnsi="Arial" w:cs="Arial"/>
        </w:rPr>
        <w:t xml:space="preserve">Each of </w:t>
      </w:r>
      <w:r w:rsidR="00701F05">
        <w:rPr>
          <w:rFonts w:ascii="Arial" w:hAnsi="Arial" w:cs="Arial"/>
        </w:rPr>
        <w:t>their</w:t>
      </w:r>
      <w:r w:rsidRPr="00A00BCB">
        <w:rPr>
          <w:rFonts w:ascii="Arial" w:hAnsi="Arial" w:cs="Arial"/>
        </w:rPr>
        <w:t xml:space="preserve"> offspring would be at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3534F" w:rsidRPr="00B411B0">
        <w:rPr>
          <w:rFonts w:ascii="Arial" w:hAnsi="Arial" w:cs="Arial"/>
          <w:bCs/>
          <w:i/>
        </w:rPr>
        <w:t>&lt;</w:t>
      </w:r>
      <w:r w:rsidR="00E26BC0">
        <w:rPr>
          <w:rFonts w:ascii="Arial" w:hAnsi="Arial" w:cs="Arial"/>
          <w:i/>
          <w:iCs/>
        </w:rPr>
        <w:t>BRCA1/2</w:t>
      </w:r>
      <w:r w:rsidR="00F3534F" w:rsidRPr="00B411B0">
        <w:rPr>
          <w:rFonts w:ascii="Arial" w:hAnsi="Arial" w:cs="Arial"/>
          <w:bCs/>
          <w:i/>
        </w:rPr>
        <w:t>&gt;-</w:t>
      </w:r>
      <w:r w:rsidR="007F44F0">
        <w:rPr>
          <w:rFonts w:ascii="Arial" w:hAnsi="Arial" w:cs="Arial"/>
          <w:bCs/>
        </w:rPr>
        <w:t>associated</w:t>
      </w:r>
      <w:r w:rsidR="00F3534F">
        <w:rPr>
          <w:rFonts w:ascii="Arial" w:hAnsi="Arial" w:cs="Arial"/>
          <w:bCs/>
        </w:rPr>
        <w:t xml:space="preserve"> cancers</w:t>
      </w:r>
      <w:r w:rsidRPr="00591772">
        <w:rPr>
          <w:rFonts w:ascii="Arial" w:hAnsi="Arial" w:cs="Arial"/>
        </w:rPr>
        <w:t xml:space="preserve">. </w:t>
      </w:r>
      <w:r w:rsidR="00E16DB5">
        <w:rPr>
          <w:rFonts w:ascii="Arial" w:hAnsi="Arial" w:cs="Arial"/>
        </w:rPr>
        <w:t xml:space="preserve">Other relatives are </w:t>
      </w:r>
      <w:r w:rsidR="002E2E91">
        <w:rPr>
          <w:rFonts w:ascii="Arial" w:hAnsi="Arial" w:cs="Arial"/>
        </w:rPr>
        <w:t xml:space="preserve">also </w:t>
      </w:r>
      <w:r w:rsidR="00E16DB5">
        <w:rPr>
          <w:rFonts w:ascii="Arial" w:hAnsi="Arial" w:cs="Arial"/>
        </w:rPr>
        <w:t>at increased risk.</w:t>
      </w:r>
    </w:p>
    <w:p w14:paraId="2C900859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2C9CFCF9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1DA1B09B" w14:textId="77777777" w:rsidR="00E16DB5" w:rsidRDefault="00E26BC0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BC0">
        <w:rPr>
          <w:rFonts w:ascii="Arial" w:hAnsi="Arial" w:cs="Arial"/>
        </w:rPr>
        <w:t>This patient is at increased risk of developing further &lt;</w:t>
      </w:r>
      <w:r w:rsidRPr="00E26BC0">
        <w:rPr>
          <w:rFonts w:ascii="Arial" w:hAnsi="Arial" w:cs="Arial"/>
          <w:i/>
        </w:rPr>
        <w:t>BRCA1/2</w:t>
      </w:r>
      <w:r w:rsidRPr="00E26BC0">
        <w:rPr>
          <w:rFonts w:ascii="Arial" w:hAnsi="Arial" w:cs="Arial"/>
        </w:rPr>
        <w:t>&gt;-</w:t>
      </w:r>
      <w:r w:rsidR="007F44F0">
        <w:rPr>
          <w:rFonts w:ascii="Arial" w:hAnsi="Arial" w:cs="Arial"/>
        </w:rPr>
        <w:t>associated</w:t>
      </w:r>
      <w:r w:rsidRPr="00E26BC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ancers. </w:t>
      </w:r>
      <w:r w:rsidRPr="00E33E0E">
        <w:rPr>
          <w:rFonts w:ascii="Arial" w:hAnsi="Arial" w:cs="Arial"/>
        </w:rPr>
        <w:t xml:space="preserve">This variant is </w:t>
      </w:r>
      <w:r w:rsidRPr="00E33E0E">
        <w:rPr>
          <w:rFonts w:ascii="Arial" w:hAnsi="Arial" w:cs="Arial"/>
          <w:highlight w:val="yellow"/>
        </w:rPr>
        <w:t>(&lt;may be&gt;)</w:t>
      </w:r>
      <w:r w:rsidRPr="00E33E0E">
        <w:rPr>
          <w:rFonts w:ascii="Arial" w:hAnsi="Arial" w:cs="Arial"/>
        </w:rPr>
        <w:t xml:space="preserve"> associated with reduced penetrance</w:t>
      </w:r>
      <w:r w:rsidRPr="00E33E0E">
        <w:rPr>
          <w:rFonts w:ascii="Arial" w:hAnsi="Arial" w:cs="Arial"/>
          <w:vertAlign w:val="superscript"/>
        </w:rPr>
        <w:t xml:space="preserve"> </w:t>
      </w:r>
      <w:r w:rsidR="007F44F0" w:rsidRPr="007F44F0">
        <w:rPr>
          <w:rFonts w:ascii="Arial" w:hAnsi="Arial" w:cs="Arial"/>
        </w:rPr>
        <w:t>compared to a</w:t>
      </w:r>
      <w:r w:rsidR="007F44F0">
        <w:rPr>
          <w:rFonts w:ascii="Arial" w:hAnsi="Arial" w:cs="Arial"/>
          <w:vertAlign w:val="superscript"/>
        </w:rPr>
        <w:t xml:space="preserve"> </w:t>
      </w:r>
      <w:r w:rsidR="007F44F0">
        <w:rPr>
          <w:rFonts w:ascii="Arial" w:hAnsi="Arial" w:cs="Arial"/>
        </w:rPr>
        <w:t xml:space="preserve">typical </w:t>
      </w:r>
      <w:r w:rsidR="007F44F0" w:rsidRPr="00E26BC0">
        <w:rPr>
          <w:rFonts w:ascii="Arial" w:hAnsi="Arial" w:cs="Arial"/>
        </w:rPr>
        <w:t>&lt;</w:t>
      </w:r>
      <w:r w:rsidR="007F44F0" w:rsidRPr="00E26BC0">
        <w:rPr>
          <w:rFonts w:ascii="Arial" w:hAnsi="Arial" w:cs="Arial"/>
          <w:i/>
        </w:rPr>
        <w:t>BRCA1/2</w:t>
      </w:r>
      <w:r w:rsidR="007F44F0">
        <w:rPr>
          <w:rFonts w:ascii="Arial" w:hAnsi="Arial" w:cs="Arial"/>
        </w:rPr>
        <w:t xml:space="preserve">&gt; pathogenic variant, </w:t>
      </w:r>
      <w:r w:rsidRPr="00E33E0E">
        <w:rPr>
          <w:rFonts w:ascii="Arial" w:hAnsi="Arial" w:cs="Arial"/>
        </w:rPr>
        <w:t>therefore patients should be managed appropriately, based on their personal and family history</w:t>
      </w:r>
      <w:r w:rsidR="00E33E0E" w:rsidRPr="00E33E0E">
        <w:rPr>
          <w:rFonts w:ascii="Arial" w:hAnsi="Arial" w:cs="Arial"/>
          <w:vertAlign w:val="superscript"/>
        </w:rPr>
        <w:t>1</w:t>
      </w:r>
      <w:r w:rsidRPr="00E33E0E">
        <w:rPr>
          <w:rFonts w:ascii="Arial" w:hAnsi="Arial" w:cs="Arial"/>
        </w:rPr>
        <w:t xml:space="preserve">. </w:t>
      </w:r>
      <w:r w:rsidR="000F4D76"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 w:rsidR="000F4D76"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 xml:space="preserve">where predictive and diagnostic testing for this variant in </w:t>
      </w:r>
      <w:r w:rsidR="00701F05">
        <w:rPr>
          <w:rFonts w:ascii="Arial" w:hAnsi="Arial" w:cs="Arial"/>
        </w:rPr>
        <w:t>their</w:t>
      </w:r>
      <w:r w:rsidR="00E16DB5">
        <w:rPr>
          <w:rFonts w:ascii="Arial" w:hAnsi="Arial" w:cs="Arial"/>
        </w:rPr>
        <w:t xml:space="preserve"> relatives can be arranged.</w:t>
      </w:r>
    </w:p>
    <w:p w14:paraId="5F00DD1C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3F2F5ADB" w14:textId="77777777" w:rsidR="0054710F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16BD5BAD" w14:textId="77777777" w:rsidR="00E26BC0" w:rsidRPr="00E33E0E" w:rsidRDefault="00E26BC0" w:rsidP="00FA42A7">
      <w:pPr>
        <w:pStyle w:val="ListParagraph"/>
        <w:numPr>
          <w:ilvl w:val="0"/>
          <w:numId w:val="7"/>
        </w:num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E33E0E">
        <w:rPr>
          <w:rFonts w:ascii="Arial" w:hAnsi="Arial" w:cs="Arial"/>
          <w:highlight w:val="yellow"/>
        </w:rPr>
        <w:t>&lt;ADD REF&gt;</w:t>
      </w:r>
      <w:r w:rsidR="00FA42A7" w:rsidRPr="00E33E0E">
        <w:rPr>
          <w:rFonts w:ascii="Arial" w:hAnsi="Arial" w:cs="Arial"/>
          <w:highlight w:val="yellow"/>
        </w:rPr>
        <w:t xml:space="preserve"> </w:t>
      </w:r>
    </w:p>
    <w:p w14:paraId="7972C6B3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433DAC7A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300E8A14" w14:textId="77777777" w:rsidR="00AE7944" w:rsidRPr="00E33E0E" w:rsidRDefault="00AE7944" w:rsidP="003954A3">
      <w:pPr>
        <w:rPr>
          <w:rFonts w:ascii="Arial" w:hAnsi="Arial" w:cs="Arial"/>
          <w:b/>
          <w:sz w:val="4"/>
          <w:szCs w:val="4"/>
          <w:lang w:val="en-US"/>
        </w:rPr>
      </w:pPr>
    </w:p>
    <w:p w14:paraId="38D3FF3A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2552"/>
        <w:gridCol w:w="2551"/>
        <w:gridCol w:w="2268"/>
      </w:tblGrid>
      <w:tr w:rsidR="00DB6F24" w14:paraId="5F0E861E" w14:textId="77777777" w:rsidTr="005125B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255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6410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7647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7209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A101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6CA0D4B4" w14:textId="77777777" w:rsidTr="005125BE">
        <w:trPr>
          <w:trHeight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162C" w14:textId="77777777" w:rsidR="00DB6F24" w:rsidRPr="000F6822" w:rsidRDefault="0094145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77B1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95BF" w14:textId="77777777" w:rsidR="00DB6F24" w:rsidRPr="00092028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xxx: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8F10" w14:textId="77777777" w:rsidR="00DB6F24" w:rsidRPr="000F6822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941453">
              <w:rPr>
                <w:rFonts w:ascii="Arial" w:hAnsi="Arial" w:cs="Arial"/>
                <w:sz w:val="16"/>
                <w:szCs w:val="16"/>
              </w:rPr>
              <w:t>XX</w:t>
            </w:r>
            <w:r>
              <w:rPr>
                <w:rFonts w:ascii="Arial" w:hAnsi="Arial" w:cs="Arial"/>
                <w:sz w:val="16"/>
                <w:szCs w:val="16"/>
              </w:rPr>
              <w:t>(GRCh37):g.xxxxxx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A&gt;</w:t>
            </w:r>
            <w:r w:rsidR="0084184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2802" w14:textId="77777777" w:rsidR="00DB6F24" w:rsidRPr="000F6822" w:rsidRDefault="005125BE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7638A2">
              <w:rPr>
                <w:rFonts w:ascii="Arial" w:hAnsi="Arial" w:cs="Arial"/>
                <w:sz w:val="16"/>
                <w:szCs w:val="16"/>
              </w:rPr>
              <w:t>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 w:rsidR="00E26B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26BC0" w:rsidRPr="00E33E0E">
              <w:rPr>
                <w:rFonts w:ascii="Arial" w:hAnsi="Arial" w:cs="Arial"/>
                <w:sz w:val="16"/>
                <w:szCs w:val="16"/>
              </w:rPr>
              <w:t>Reduced Penetrance</w:t>
            </w:r>
          </w:p>
        </w:tc>
      </w:tr>
    </w:tbl>
    <w:p w14:paraId="710CE085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160E3426" w14:textId="3623BE7D" w:rsidR="00E33E0E" w:rsidRDefault="00E33E0E" w:rsidP="00E33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PALB2, ATM, CHEK2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&amp; CNVs) in these genes, plus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AF6B03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p.(Val2424Gly)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9A0431">
        <w:rPr>
          <w:rFonts w:ascii="Arial" w:eastAsia="Arial" w:hAnsi="Arial" w:cs="Arial"/>
          <w:b/>
          <w:color w:val="000000"/>
          <w:sz w:val="16"/>
          <w:szCs w:val="16"/>
        </w:rPr>
        <w:t>are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reported. </w:t>
      </w:r>
    </w:p>
    <w:p w14:paraId="39F34396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Methodology including sensitivity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,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CNV detection, Bioinformatics pipeline etc  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Enrichment method: Agilent SureSelect Custom Design and sequenced on the Illumina platform with a sensitivity of at least 95%.The target region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of selected transcripts is covered to a minimum read depth of 30x.</w:t>
      </w:r>
    </w:p>
    <w:p w14:paraId="4474AAA8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4AC3CEB7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Limits of detection e.g.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NGS technical sensitivity may be reduced for genes with pseudogenes or paralogs, and copy-number variation &gt;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54DE1A98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67AF2A6F" w14:textId="77777777" w:rsidR="00272198" w:rsidRPr="005125BE" w:rsidRDefault="007053E1" w:rsidP="005125BE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45FBCFC5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677D44E6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85EA489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1DB122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54621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C4328B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781C93BE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BC91EB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Sample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7DAC59A6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F8293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652232E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136C61EF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B5CDFC6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501A398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EDD104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0785547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3FF5B8D5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0C0A742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0806ECDE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09DD6DB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EC5C332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53DE08DD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6CED2D8D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0CB9A75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49547769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4875DEB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4049522E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1F960B9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370085A1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2A1344F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79AE2AB8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7E28D1F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94CB30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7E7C17E8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2777D260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9A9D665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392BCC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5F61013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61CC4429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ACE8657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0048CCD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699A5C1A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745FB641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16DFC1E5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211E1F6C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1BA832AD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1E4A1D" w14:paraId="4A7671D1" w14:textId="77777777" w:rsidTr="00935DE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ACD26B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1115DB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805B3D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8DD1E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87BD5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E4A1D" w14:paraId="5D1718C4" w14:textId="77777777" w:rsidTr="00935DE1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F92AE7" w14:textId="77777777" w:rsidR="001E4A1D" w:rsidRPr="000F6822" w:rsidRDefault="00941453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B411B0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EFC0CD" w14:textId="77777777" w:rsidR="001E4A1D" w:rsidRPr="000F6822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C44CFE" w14:textId="77777777" w:rsidR="001E4A1D" w:rsidRPr="00092028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B411B0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7638A2">
              <w:rPr>
                <w:rFonts w:ascii="Arial" w:hAnsi="Arial" w:cs="Arial"/>
                <w:noProof/>
                <w:sz w:val="16"/>
                <w:szCs w:val="16"/>
              </w:rPr>
              <w:t xml:space="preserve"> p.(xxx)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A81EA" w14:textId="77777777" w:rsidR="001E4A1D" w:rsidRPr="000F6822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B411B0">
              <w:rPr>
                <w:rFonts w:ascii="Arial" w:hAnsi="Arial" w:cs="Arial"/>
                <w:sz w:val="16"/>
                <w:szCs w:val="16"/>
              </w:rPr>
              <w:t>XX</w:t>
            </w:r>
            <w:r>
              <w:rPr>
                <w:rFonts w:ascii="Arial" w:hAnsi="Arial" w:cs="Arial"/>
                <w:sz w:val="16"/>
                <w:szCs w:val="16"/>
              </w:rPr>
              <w:t>(GRCh37):g.xxxxxx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E6DF73" w14:textId="77777777" w:rsidR="001E4A1D" w:rsidRPr="000F6822" w:rsidRDefault="005125BE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7638A2">
              <w:rPr>
                <w:rFonts w:ascii="Arial" w:hAnsi="Arial" w:cs="Arial"/>
                <w:sz w:val="16"/>
                <w:szCs w:val="16"/>
              </w:rPr>
              <w:t>P</w:t>
            </w:r>
            <w:r w:rsidR="00F3534F">
              <w:rPr>
                <w:rFonts w:ascii="Arial" w:hAnsi="Arial" w:cs="Arial"/>
                <w:sz w:val="16"/>
                <w:szCs w:val="16"/>
              </w:rPr>
              <w:t>athogenic</w:t>
            </w:r>
            <w:r w:rsidR="00FA42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42A7" w:rsidRPr="00E33E0E">
              <w:rPr>
                <w:rFonts w:ascii="Arial" w:hAnsi="Arial" w:cs="Arial"/>
                <w:sz w:val="16"/>
                <w:szCs w:val="16"/>
              </w:rPr>
              <w:t>Reduced Penetrance</w:t>
            </w:r>
          </w:p>
        </w:tc>
      </w:tr>
      <w:tr w:rsidR="001E4A1D" w:rsidRPr="008A4AEA" w14:paraId="6BAEC717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DF6CF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25AB6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14:paraId="2F572FDB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18A86E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024D2A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5AA59A25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3B81B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4AAB97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2E556142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1E175290" w14:textId="77777777" w:rsidR="001E4A1D" w:rsidRDefault="00F050B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A42A7"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  <w:p w14:paraId="7FC71EF9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125BE"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  <w:p w14:paraId="14FC2D4C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9627362" w14:textId="77777777" w:rsidR="00F050B9" w:rsidRPr="00691DCE" w:rsidRDefault="006E2A55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FA42A7">
              <w:rPr>
                <w:rFonts w:ascii="Arial" w:hAnsi="Arial" w:cs="Arial"/>
                <w:bCs/>
                <w:sz w:val="16"/>
                <w:szCs w:val="16"/>
              </w:rPr>
              <w:t>xx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B0BB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add details of study showing reduced penetrance including OR if available</w:t>
            </w:r>
          </w:p>
          <w:p w14:paraId="40F147F9" w14:textId="77777777" w:rsidR="001E4A1D" w:rsidRDefault="005125BE" w:rsidP="004B08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  <w:p w14:paraId="0362FF57" w14:textId="77777777" w:rsidR="001E4A1D" w:rsidRPr="00EB1D3B" w:rsidRDefault="001E4A1D" w:rsidP="001E4A1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7EA64F5" w14:textId="77777777" w:rsidR="001E4A1D" w:rsidRDefault="005125BE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  <w:p w14:paraId="462FAEE5" w14:textId="77777777" w:rsidR="004B0851" w:rsidRPr="00EB1D3B" w:rsidRDefault="005125BE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1E4A1D" w14:paraId="46F54456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80E131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4BE1D4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23515D" w14:textId="77777777" w:rsidR="001E4A1D" w:rsidRPr="00EB1D3B" w:rsidRDefault="001E4A1D" w:rsidP="00F050B9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5125BE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</w:tc>
      </w:tr>
    </w:tbl>
    <w:p w14:paraId="4A4B7221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vstr (very strong) = 8 (Tavtigian et al 2020 PMID: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4B66427D" w14:textId="1CD4CAEB"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FC304D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5125BE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3" w:history="1">
        <w:r w:rsidR="005125BE" w:rsidRPr="006E4AA9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="005125BE" w:rsidRPr="006E4AA9">
        <w:rPr>
          <w:rFonts w:ascii="Arial" w:hAnsi="Arial" w:cs="Arial"/>
          <w:sz w:val="16"/>
          <w:szCs w:val="16"/>
        </w:rPr>
        <w:t>/</w:t>
      </w:r>
      <w:r w:rsidR="005125BE">
        <w:rPr>
          <w:rFonts w:ascii="Arial" w:hAnsi="Arial" w:cs="Arial"/>
          <w:sz w:val="16"/>
          <w:szCs w:val="16"/>
        </w:rPr>
        <w:t>)</w:t>
      </w:r>
    </w:p>
    <w:p w14:paraId="2D11A1D5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187A3BDA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2456DB03" w14:textId="77777777" w:rsidR="00CE6679" w:rsidRPr="00B411B0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CE6679" w:rsidRPr="00B411B0" w:rsidSect="00A633F8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3480" w14:textId="77777777" w:rsidR="00A27D7E" w:rsidRDefault="00A27D7E">
      <w:r>
        <w:separator/>
      </w:r>
    </w:p>
  </w:endnote>
  <w:endnote w:type="continuationSeparator" w:id="0">
    <w:p w14:paraId="07027B59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5367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7F44F0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7F44F0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903E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7F44F0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7F44F0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F255" w14:textId="77777777" w:rsidR="00A27D7E" w:rsidRDefault="00A27D7E">
      <w:r>
        <w:separator/>
      </w:r>
    </w:p>
  </w:footnote>
  <w:footnote w:type="continuationSeparator" w:id="0">
    <w:p w14:paraId="380BBCFA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8899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481819DE" w14:textId="77777777" w:rsidTr="0011309D">
      <w:tc>
        <w:tcPr>
          <w:tcW w:w="1101" w:type="dxa"/>
          <w:shd w:val="clear" w:color="auto" w:fill="auto"/>
        </w:tcPr>
        <w:p w14:paraId="46913694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4BE79798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0EAF752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7C2EA904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2516F9B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D768D4F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22769B21" w14:textId="77777777" w:rsidTr="0011309D">
      <w:tc>
        <w:tcPr>
          <w:tcW w:w="1101" w:type="dxa"/>
          <w:shd w:val="clear" w:color="auto" w:fill="auto"/>
        </w:tcPr>
        <w:p w14:paraId="5FA5316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5F6497B4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311CAE1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344F1F5D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5A73146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0BE31A5A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3B2A0FD0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D689" w14:textId="77777777" w:rsidR="0054710F" w:rsidRDefault="00AF6B03">
    <w:pPr>
      <w:pStyle w:val="Header"/>
    </w:pPr>
    <w:r>
      <w:rPr>
        <w:noProof/>
      </w:rPr>
      <w:pict w14:anchorId="7480E44E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B7D23"/>
    <w:multiLevelType w:val="hybridMultilevel"/>
    <w:tmpl w:val="3C620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574018">
    <w:abstractNumId w:val="0"/>
  </w:num>
  <w:num w:numId="2" w16cid:durableId="183710021">
    <w:abstractNumId w:val="4"/>
  </w:num>
  <w:num w:numId="3" w16cid:durableId="1186863140">
    <w:abstractNumId w:val="6"/>
  </w:num>
  <w:num w:numId="4" w16cid:durableId="1882012342">
    <w:abstractNumId w:val="2"/>
  </w:num>
  <w:num w:numId="5" w16cid:durableId="2081243658">
    <w:abstractNumId w:val="3"/>
  </w:num>
  <w:num w:numId="6" w16cid:durableId="1139343473">
    <w:abstractNumId w:val="1"/>
  </w:num>
  <w:num w:numId="7" w16cid:durableId="1690526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5466"/>
    <w:rsid w:val="0000745D"/>
    <w:rsid w:val="00012695"/>
    <w:rsid w:val="00072857"/>
    <w:rsid w:val="00072A69"/>
    <w:rsid w:val="00092028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3693D"/>
    <w:rsid w:val="00145A0A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F1637"/>
    <w:rsid w:val="001F44BD"/>
    <w:rsid w:val="001F638F"/>
    <w:rsid w:val="002071FC"/>
    <w:rsid w:val="00207AA4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2E91"/>
    <w:rsid w:val="002E68C8"/>
    <w:rsid w:val="002E6D3A"/>
    <w:rsid w:val="00321155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E56BD"/>
    <w:rsid w:val="003F2639"/>
    <w:rsid w:val="003F28D7"/>
    <w:rsid w:val="00407897"/>
    <w:rsid w:val="004321D1"/>
    <w:rsid w:val="0046714B"/>
    <w:rsid w:val="004706EC"/>
    <w:rsid w:val="004866C2"/>
    <w:rsid w:val="004A2D63"/>
    <w:rsid w:val="004B0851"/>
    <w:rsid w:val="004B1244"/>
    <w:rsid w:val="004B349E"/>
    <w:rsid w:val="004B58CA"/>
    <w:rsid w:val="004B652F"/>
    <w:rsid w:val="004C770E"/>
    <w:rsid w:val="004D0B3D"/>
    <w:rsid w:val="004E7E03"/>
    <w:rsid w:val="005007AC"/>
    <w:rsid w:val="005125BE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91DCE"/>
    <w:rsid w:val="006B1E7E"/>
    <w:rsid w:val="006D26EB"/>
    <w:rsid w:val="006E2A55"/>
    <w:rsid w:val="006E4AA9"/>
    <w:rsid w:val="006F709F"/>
    <w:rsid w:val="006F7C7E"/>
    <w:rsid w:val="00701F05"/>
    <w:rsid w:val="007053E1"/>
    <w:rsid w:val="007076F7"/>
    <w:rsid w:val="007112B3"/>
    <w:rsid w:val="007161F1"/>
    <w:rsid w:val="00721EFF"/>
    <w:rsid w:val="00734421"/>
    <w:rsid w:val="00755B6B"/>
    <w:rsid w:val="00762D50"/>
    <w:rsid w:val="007638A2"/>
    <w:rsid w:val="007950E7"/>
    <w:rsid w:val="0079751C"/>
    <w:rsid w:val="007B21EC"/>
    <w:rsid w:val="007C1DB3"/>
    <w:rsid w:val="007D5AAD"/>
    <w:rsid w:val="007E20E4"/>
    <w:rsid w:val="007E3AF7"/>
    <w:rsid w:val="007F44F0"/>
    <w:rsid w:val="007F738F"/>
    <w:rsid w:val="00804EF4"/>
    <w:rsid w:val="00812EAF"/>
    <w:rsid w:val="008278E8"/>
    <w:rsid w:val="0083537E"/>
    <w:rsid w:val="00836F09"/>
    <w:rsid w:val="00840685"/>
    <w:rsid w:val="00841846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35DE1"/>
    <w:rsid w:val="00941453"/>
    <w:rsid w:val="00944FC2"/>
    <w:rsid w:val="0097330E"/>
    <w:rsid w:val="009A0431"/>
    <w:rsid w:val="009A2F4A"/>
    <w:rsid w:val="009B0BBF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6B03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2D7B"/>
    <w:rsid w:val="00C07F1E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B7C02"/>
    <w:rsid w:val="00CE15D9"/>
    <w:rsid w:val="00CE6679"/>
    <w:rsid w:val="00CE7010"/>
    <w:rsid w:val="00CF57E5"/>
    <w:rsid w:val="00D16B12"/>
    <w:rsid w:val="00D27DF7"/>
    <w:rsid w:val="00D31E25"/>
    <w:rsid w:val="00D60439"/>
    <w:rsid w:val="00D63D3F"/>
    <w:rsid w:val="00D65990"/>
    <w:rsid w:val="00D66528"/>
    <w:rsid w:val="00D73696"/>
    <w:rsid w:val="00D87397"/>
    <w:rsid w:val="00D87419"/>
    <w:rsid w:val="00DA0C97"/>
    <w:rsid w:val="00DA139D"/>
    <w:rsid w:val="00DA52F9"/>
    <w:rsid w:val="00DB5E1E"/>
    <w:rsid w:val="00DB6F24"/>
    <w:rsid w:val="00E0414E"/>
    <w:rsid w:val="00E16DB5"/>
    <w:rsid w:val="00E20057"/>
    <w:rsid w:val="00E26BC0"/>
    <w:rsid w:val="00E33E0E"/>
    <w:rsid w:val="00E470BB"/>
    <w:rsid w:val="00E5191E"/>
    <w:rsid w:val="00E73AF8"/>
    <w:rsid w:val="00E8174A"/>
    <w:rsid w:val="00E847EC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050B9"/>
    <w:rsid w:val="00F06D39"/>
    <w:rsid w:val="00F13D8F"/>
    <w:rsid w:val="00F3534F"/>
    <w:rsid w:val="00F55A53"/>
    <w:rsid w:val="00F55BD9"/>
    <w:rsid w:val="00F917C4"/>
    <w:rsid w:val="00FA42A7"/>
    <w:rsid w:val="00FB2493"/>
    <w:rsid w:val="00FB4C35"/>
    <w:rsid w:val="00FB60D0"/>
    <w:rsid w:val="00FC304D"/>
    <w:rsid w:val="00FD04E4"/>
    <w:rsid w:val="00FD177F"/>
    <w:rsid w:val="00FE3E14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6AE171"/>
  <w15:docId w15:val="{7024C80E-51BA-4E9E-913A-14B319A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varuk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gene-canvaruk.org/canvig-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3217000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s.uk.com/quality/best-practice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namd\AppData\Local\Microsoft\Windows\INetCache\Content.Outlook\F1S86UOM\www.acgs.uk.com\quality\best-practice-guidelines" TargetMode="External"/><Relationship Id="rId10" Type="http://schemas.openxmlformats.org/officeDocument/2006/relationships/hyperlink" Target="https://pubmed.ncbi.nlm.nih.gov/33208383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2720330/" TargetMode="External"/><Relationship Id="rId14" Type="http://schemas.openxmlformats.org/officeDocument/2006/relationships/hyperlink" Target="https://pubmed.ncbi.nlm.nih.gov/25741868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5FFA-3D69-4B76-935E-BC89D6B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9</cp:revision>
  <cp:lastPrinted>2019-10-08T14:53:00Z</cp:lastPrinted>
  <dcterms:created xsi:type="dcterms:W3CDTF">2022-05-05T12:43:00Z</dcterms:created>
  <dcterms:modified xsi:type="dcterms:W3CDTF">2022-06-07T07:19:00Z</dcterms:modified>
</cp:coreProperties>
</file>