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CDE3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42E8B" wp14:editId="4C9A3787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1CEE8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42E8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8.65pt;margin-top:19.4pt;width:94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48C1CEE8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53511640" wp14:editId="68CF77C7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340D3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2FBAC3CF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69721071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97EB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512EE34B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94AF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A849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44AAC087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65A8C3DF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66F3122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42BCA724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5A64D5FC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6544271B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DAE78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544B0F41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50C66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99274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640C62FE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029D3524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3E9DF7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11EC41EE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5F3EE897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0B6DDD39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0CC8A8F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28E7624F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2FAA00DB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27EFB0A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315870AD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49283005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4FB332C9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28B02ACD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966D5E4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243CC01B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5C6FF64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E40756B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69E57EC2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6FDB45B8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9A2874D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B2D775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1A48A47E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1B263FF3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A0E9CC7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DA15EB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22BBD6A5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2570161C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580CF8ED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68FC5128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04B68440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564F4F52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32C2576E" w14:textId="41A411FB" w:rsidR="00D27DF7" w:rsidRDefault="003C24B1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="0054710F"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2FA" w:rsidRPr="003232F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(P)</w:t>
            </w:r>
          </w:p>
          <w:p w14:paraId="64A0E004" w14:textId="47A0EF92" w:rsidR="00F55BD9" w:rsidRDefault="001901AF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797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OR</w:t>
            </w:r>
          </w:p>
          <w:p w14:paraId="0ABED71E" w14:textId="183C9667" w:rsidR="00F55BD9" w:rsidRPr="00591772" w:rsidRDefault="00F55BD9" w:rsidP="00B411B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B411B0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cancer susceptibility</w:t>
            </w:r>
            <w:r w:rsidR="003232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2FA" w:rsidRPr="003232F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(LP)</w:t>
            </w:r>
          </w:p>
        </w:tc>
      </w:tr>
    </w:tbl>
    <w:p w14:paraId="3BA2EA2F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73FEEE67" w14:textId="4172A7D9" w:rsidR="0054710F" w:rsidRPr="00591772" w:rsidRDefault="00005466" w:rsidP="00B411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B47366">
        <w:rPr>
          <w:rFonts w:ascii="Arial" w:hAnsi="Arial" w:cs="Arial"/>
        </w:rPr>
        <w:t xml:space="preserve">germline </w:t>
      </w:r>
      <w:r w:rsidR="00954A71">
        <w:rPr>
          <w:rFonts w:ascii="Arial" w:hAnsi="Arial" w:cs="Arial"/>
        </w:rPr>
        <w:t>&lt;</w:t>
      </w:r>
      <w:r w:rsidR="009220DD">
        <w:rPr>
          <w:rFonts w:ascii="Arial" w:hAnsi="Arial" w:cs="Arial"/>
        </w:rPr>
        <w:t>likely</w:t>
      </w:r>
      <w:r w:rsidR="00954A71">
        <w:rPr>
          <w:rFonts w:ascii="Arial" w:hAnsi="Arial" w:cs="Arial"/>
        </w:rPr>
        <w:t>&gt;</w:t>
      </w:r>
      <w:r w:rsidR="009220DD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 xml:space="preserve">pathogenic </w:t>
      </w:r>
      <w:r w:rsidR="00941453">
        <w:rPr>
          <w:rFonts w:ascii="Arial" w:hAnsi="Arial" w:cs="Arial"/>
          <w:i/>
          <w:iCs/>
        </w:rPr>
        <w:t>&lt;GENE&gt;</w:t>
      </w:r>
      <w:r w:rsidR="0054710F" w:rsidRPr="00591772">
        <w:rPr>
          <w:rFonts w:ascii="Arial" w:hAnsi="Arial" w:cs="Arial"/>
        </w:rPr>
        <w:t xml:space="preserve"> </w:t>
      </w:r>
      <w:r w:rsidR="000C0D5A">
        <w:rPr>
          <w:rFonts w:ascii="Arial" w:hAnsi="Arial" w:cs="Arial"/>
        </w:rPr>
        <w:t>&lt;</w:t>
      </w:r>
      <w:r w:rsidR="0054710F" w:rsidRPr="00A00BCB">
        <w:rPr>
          <w:rFonts w:ascii="Arial" w:hAnsi="Arial" w:cs="Arial"/>
        </w:rPr>
        <w:t>missense</w:t>
      </w:r>
      <w:r w:rsidR="00B411B0">
        <w:rPr>
          <w:rFonts w:ascii="Arial" w:eastAsia="Arial" w:hAnsi="Arial" w:cs="Arial"/>
        </w:rPr>
        <w:t>/truncating/splice/copy number</w:t>
      </w:r>
      <w:r w:rsidR="000C0D5A">
        <w:rPr>
          <w:rFonts w:ascii="Arial" w:eastAsia="Arial" w:hAnsi="Arial" w:cs="Arial"/>
        </w:rPr>
        <w:t>&gt;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B411B0">
        <w:rPr>
          <w:rFonts w:ascii="Arial" w:hAnsi="Arial" w:cs="Arial"/>
          <w:i/>
          <w:iCs/>
        </w:rPr>
        <w:t>&lt;GENE&gt;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 xml:space="preserve">cancer susceptibility (OMIM: </w:t>
      </w:r>
      <w:r w:rsidR="00B411B0">
        <w:rPr>
          <w:rFonts w:ascii="Arial" w:hAnsi="Arial" w:cs="Arial"/>
        </w:rPr>
        <w:t xml:space="preserve">XXX), </w:t>
      </w:r>
      <w:r w:rsidR="00B411B0">
        <w:rPr>
          <w:rFonts w:ascii="Arial" w:eastAsia="Arial" w:hAnsi="Arial" w:cs="Arial"/>
        </w:rPr>
        <w:t xml:space="preserve">particularly breast </w:t>
      </w:r>
      <w:r w:rsidR="003B38C2">
        <w:rPr>
          <w:rFonts w:ascii="Arial" w:eastAsia="Arial" w:hAnsi="Arial" w:cs="Arial"/>
        </w:rPr>
        <w:t>&lt;</w:t>
      </w:r>
      <w:r w:rsidR="00B411B0">
        <w:rPr>
          <w:rFonts w:ascii="Arial" w:eastAsia="Arial" w:hAnsi="Arial" w:cs="Arial"/>
        </w:rPr>
        <w:t>and ovarian</w:t>
      </w:r>
      <w:r w:rsidR="003B38C2">
        <w:rPr>
          <w:rFonts w:ascii="Arial" w:eastAsia="Arial" w:hAnsi="Arial" w:cs="Arial"/>
        </w:rPr>
        <w:t xml:space="preserve"> </w:t>
      </w:r>
      <w:r w:rsidR="003B38C2" w:rsidRPr="004A21A7">
        <w:rPr>
          <w:rFonts w:ascii="Arial" w:eastAsia="Arial" w:hAnsi="Arial" w:cs="Arial"/>
          <w:color w:val="FF0000"/>
          <w:highlight w:val="yellow"/>
        </w:rPr>
        <w:t>–</w:t>
      </w:r>
      <w:r w:rsidR="003B38C2" w:rsidRPr="003B38C2">
        <w:rPr>
          <w:rFonts w:ascii="Arial" w:eastAsia="Arial" w:hAnsi="Arial" w:cs="Arial"/>
          <w:color w:val="FF0000"/>
        </w:rPr>
        <w:t xml:space="preserve"> </w:t>
      </w:r>
      <w:r w:rsidR="003B38C2" w:rsidRPr="004A21A7">
        <w:rPr>
          <w:rFonts w:ascii="Arial" w:eastAsia="Arial" w:hAnsi="Arial" w:cs="Arial"/>
          <w:color w:val="FF0000"/>
          <w:highlight w:val="yellow"/>
        </w:rPr>
        <w:t>remove for PALB2</w:t>
      </w:r>
      <w:r w:rsidR="003B38C2">
        <w:rPr>
          <w:rFonts w:ascii="Arial" w:eastAsia="Arial" w:hAnsi="Arial" w:cs="Arial"/>
        </w:rPr>
        <w:t>&gt;</w:t>
      </w:r>
      <w:r w:rsidR="00B411B0">
        <w:rPr>
          <w:rFonts w:ascii="Arial" w:eastAsia="Arial" w:hAnsi="Arial" w:cs="Arial"/>
        </w:rPr>
        <w:t xml:space="preserve"> cancer in females.</w:t>
      </w:r>
    </w:p>
    <w:p w14:paraId="160CE3C0" w14:textId="77777777" w:rsidR="0054710F" w:rsidRPr="00591772" w:rsidRDefault="0054710F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0789F9D2" w14:textId="77777777" w:rsidR="0054710F" w:rsidRPr="00591772" w:rsidRDefault="0054710F" w:rsidP="00B411B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5341A230" w14:textId="3B3270C7" w:rsidR="0054710F" w:rsidRPr="00591772" w:rsidRDefault="00AC7609" w:rsidP="00B411B0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Arial" w:hAnsi="Arial" w:cs="Arial"/>
        </w:rPr>
        <w:t>Other relatives may have up to a</w:t>
      </w:r>
      <w:r w:rsidR="0054710F" w:rsidRPr="00A00BCB">
        <w:rPr>
          <w:rFonts w:ascii="Arial" w:hAnsi="Arial" w:cs="Arial"/>
        </w:rPr>
        <w:t xml:space="preserve"> 50% risk of inheriting this variant and </w:t>
      </w:r>
      <w:r w:rsidR="00F3534F">
        <w:rPr>
          <w:rFonts w:ascii="Arial" w:hAnsi="Arial" w:cs="Arial"/>
          <w:bCs/>
        </w:rPr>
        <w:t xml:space="preserve">genetic predisposition to </w:t>
      </w:r>
      <w:r w:rsidR="00F3534F" w:rsidRPr="00B411B0">
        <w:rPr>
          <w:rFonts w:ascii="Arial" w:hAnsi="Arial" w:cs="Arial"/>
          <w:bCs/>
          <w:i/>
        </w:rPr>
        <w:t>&lt;GENE&gt;-</w:t>
      </w:r>
      <w:r w:rsidR="003232FA">
        <w:rPr>
          <w:rFonts w:ascii="Arial" w:hAnsi="Arial" w:cs="Arial"/>
          <w:bCs/>
        </w:rPr>
        <w:t>associated</w:t>
      </w:r>
      <w:r w:rsidR="00F3534F">
        <w:rPr>
          <w:rFonts w:ascii="Arial" w:hAnsi="Arial" w:cs="Arial"/>
          <w:bCs/>
        </w:rPr>
        <w:t xml:space="preserve"> cancers</w:t>
      </w:r>
      <w:r w:rsidR="0054710F" w:rsidRPr="00591772">
        <w:rPr>
          <w:rFonts w:ascii="Arial" w:hAnsi="Arial" w:cs="Arial"/>
        </w:rPr>
        <w:t xml:space="preserve">. </w:t>
      </w:r>
    </w:p>
    <w:p w14:paraId="17F7EE6C" w14:textId="77777777" w:rsidR="004A2D63" w:rsidRDefault="004A2D63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1D8256B1" w14:textId="77777777" w:rsidR="000F4D76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</w:t>
      </w:r>
      <w:proofErr w:type="gramStart"/>
      <w:r>
        <w:rPr>
          <w:rFonts w:ascii="Arial" w:hAnsi="Arial" w:cs="Arial"/>
          <w:b/>
          <w:bCs/>
        </w:rPr>
        <w:t>action</w:t>
      </w:r>
      <w:proofErr w:type="gramEnd"/>
    </w:p>
    <w:p w14:paraId="2C447348" w14:textId="0461EBFF" w:rsidR="000F4D76" w:rsidRDefault="0000546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increased risk of developing further </w:t>
      </w:r>
      <w:r w:rsidR="00B411B0">
        <w:rPr>
          <w:rFonts w:ascii="Arial" w:hAnsi="Arial" w:cs="Arial"/>
          <w:i/>
        </w:rPr>
        <w:t>&lt;GENE&gt;</w:t>
      </w:r>
      <w:r w:rsidR="000F4D76">
        <w:rPr>
          <w:rFonts w:ascii="Arial" w:hAnsi="Arial" w:cs="Arial"/>
        </w:rPr>
        <w:t xml:space="preserve">-associated </w:t>
      </w:r>
      <w:r w:rsidR="003B38C2">
        <w:rPr>
          <w:rFonts w:ascii="Arial" w:hAnsi="Arial" w:cs="Arial"/>
        </w:rPr>
        <w:t>cancers</w:t>
      </w:r>
      <w:r w:rsidR="000F4D76">
        <w:rPr>
          <w:rFonts w:ascii="Arial" w:hAnsi="Arial" w:cs="Arial"/>
        </w:rPr>
        <w:t xml:space="preserve"> and should be </w:t>
      </w:r>
      <w:r w:rsidR="00B411B0">
        <w:rPr>
          <w:rFonts w:ascii="Arial" w:hAnsi="Arial" w:cs="Arial"/>
        </w:rPr>
        <w:t>managed</w:t>
      </w:r>
      <w:r w:rsidR="000F4D76">
        <w:rPr>
          <w:rFonts w:ascii="Arial" w:hAnsi="Arial" w:cs="Arial"/>
        </w:rPr>
        <w:t xml:space="preserve"> appropriately.</w:t>
      </w:r>
    </w:p>
    <w:p w14:paraId="590766B9" w14:textId="77777777" w:rsidR="00E16DB5" w:rsidRDefault="000F4D76" w:rsidP="00B411B0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B411B0">
        <w:rPr>
          <w:rFonts w:ascii="Arial" w:hAnsi="Arial" w:cs="Arial"/>
        </w:rPr>
        <w:t>referral to</w:t>
      </w:r>
      <w:r w:rsidR="0070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>where predictive and diagnostic testing for this variant in her relatives can be arranged.</w:t>
      </w:r>
    </w:p>
    <w:p w14:paraId="0BFCB1AF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78393E51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4718AF06" w14:textId="77777777" w:rsidR="0054710F" w:rsidRPr="00C72742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18FF4DED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155D4149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359E4C3C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14DF74EA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260"/>
        <w:gridCol w:w="2693"/>
        <w:gridCol w:w="1559"/>
      </w:tblGrid>
      <w:tr w:rsidR="00DB6F24" w14:paraId="55F2CF8D" w14:textId="77777777" w:rsidTr="00DB6F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E3B0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B6FE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293A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9920" w14:textId="77777777" w:rsidR="00DB6F24" w:rsidRDefault="00DB6F24" w:rsidP="007F738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7F738F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0844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34FA1FB0" w14:textId="77777777" w:rsidTr="00DB6F24">
        <w:trPr>
          <w:trHeight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C90" w14:textId="77777777" w:rsidR="00DB6F24" w:rsidRPr="000F6822" w:rsidRDefault="0094145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7012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41A0" w14:textId="77777777" w:rsidR="00DB6F24" w:rsidRPr="00092028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941453">
              <w:rPr>
                <w:rFonts w:ascii="Arial" w:hAnsi="Arial" w:cs="Arial"/>
                <w:noProof/>
                <w:sz w:val="16"/>
                <w:szCs w:val="16"/>
              </w:rPr>
              <w:t>xxx: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</w:t>
            </w:r>
            <w:r w:rsidR="00841846">
              <w:rPr>
                <w:rFonts w:ascii="Arial" w:hAnsi="Arial" w:cs="Arial"/>
                <w:noProof/>
                <w:sz w:val="16"/>
                <w:szCs w:val="16"/>
              </w:rPr>
              <w:t>G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5DDC" w14:textId="77777777" w:rsidR="00DB6F24" w:rsidRPr="000F6822" w:rsidRDefault="00DB6F24" w:rsidP="008418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941453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0F6822">
              <w:rPr>
                <w:rFonts w:ascii="Arial" w:hAnsi="Arial" w:cs="Arial"/>
                <w:sz w:val="16"/>
                <w:szCs w:val="16"/>
              </w:rPr>
              <w:t>&gt;</w:t>
            </w:r>
            <w:r w:rsidR="0084184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8661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14:paraId="7A9E84DE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2E5C2200" w14:textId="44A3261A" w:rsidR="003232FA" w:rsidRDefault="003232FA" w:rsidP="0032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PALB2, ATM, CHEK2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(all coding exons &amp; exon-intron boundaries).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For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&amp;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CHEK2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genes only clearly truncating variants (nonsense, frameshift, ±1/2 splice </w:t>
      </w:r>
      <w:r w:rsidRPr="00DF0C3E">
        <w:rPr>
          <w:rFonts w:ascii="Arial" w:eastAsia="Arial" w:hAnsi="Arial" w:cs="Arial"/>
          <w:b/>
          <w:color w:val="000000"/>
          <w:sz w:val="16"/>
          <w:szCs w:val="16"/>
          <w:highlight w:val="yellow"/>
        </w:rPr>
        <w:t>&amp; CNVs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) in these genes, plus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the </w:t>
      </w:r>
      <w:r w:rsidRPr="00C8650C">
        <w:rPr>
          <w:rFonts w:ascii="Arial" w:eastAsia="Arial" w:hAnsi="Arial" w:cs="Arial"/>
          <w:b/>
          <w:i/>
          <w:color w:val="000000"/>
          <w:sz w:val="16"/>
          <w:szCs w:val="16"/>
        </w:rPr>
        <w:t>ATM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c.</w:t>
      </w:r>
      <w:r w:rsidR="00EA0E27">
        <w:rPr>
          <w:rFonts w:ascii="Arial" w:eastAsia="Arial" w:hAnsi="Arial" w:cs="Arial"/>
          <w:b/>
          <w:color w:val="000000"/>
          <w:sz w:val="16"/>
          <w:szCs w:val="16"/>
        </w:rPr>
        <w:t>727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1T&gt;G p.(Val2424Gly)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pathogenic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>missense variant</w:t>
      </w:r>
      <w:r>
        <w:rPr>
          <w:rFonts w:ascii="Arial" w:eastAsia="Arial" w:hAnsi="Arial" w:cs="Arial"/>
          <w:b/>
          <w:color w:val="000000"/>
          <w:sz w:val="16"/>
          <w:szCs w:val="16"/>
        </w:rPr>
        <w:t>,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423ABF">
        <w:rPr>
          <w:rFonts w:ascii="Arial" w:eastAsia="Arial" w:hAnsi="Arial" w:cs="Arial"/>
          <w:b/>
          <w:color w:val="000000"/>
          <w:sz w:val="16"/>
          <w:szCs w:val="16"/>
        </w:rPr>
        <w:t xml:space="preserve">are </w:t>
      </w:r>
      <w:r w:rsidRPr="00C8650C">
        <w:rPr>
          <w:rFonts w:ascii="Arial" w:eastAsia="Arial" w:hAnsi="Arial" w:cs="Arial"/>
          <w:b/>
          <w:color w:val="000000"/>
          <w:sz w:val="16"/>
          <w:szCs w:val="16"/>
        </w:rPr>
        <w:t xml:space="preserve">reported. </w:t>
      </w:r>
    </w:p>
    <w:p w14:paraId="1F911C77" w14:textId="77777777" w:rsidR="00B411B0" w:rsidRPr="00DF0C3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DF0C3E">
        <w:rPr>
          <w:rFonts w:ascii="Arial" w:eastAsia="Arial" w:hAnsi="Arial" w:cs="Arial"/>
          <w:sz w:val="16"/>
          <w:szCs w:val="16"/>
          <w:highlight w:val="yellow"/>
        </w:rPr>
        <w:t xml:space="preserve">Methodology including sensitivity CNV detection, Bioinformatics pipeline etc  </w:t>
      </w: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DF0C3E">
        <w:rPr>
          <w:rFonts w:ascii="Arial" w:eastAsia="Arial" w:hAnsi="Arial" w:cs="Arial"/>
          <w:sz w:val="16"/>
          <w:szCs w:val="16"/>
          <w:highlight w:val="yellow"/>
        </w:rPr>
        <w:t xml:space="preserve">Enrichment method: Agilent </w:t>
      </w:r>
      <w:proofErr w:type="spellStart"/>
      <w:r w:rsidRPr="00DF0C3E">
        <w:rPr>
          <w:rFonts w:ascii="Arial" w:eastAsia="Arial" w:hAnsi="Arial" w:cs="Arial"/>
          <w:sz w:val="16"/>
          <w:szCs w:val="16"/>
          <w:highlight w:val="yellow"/>
        </w:rPr>
        <w:t>SureSelect</w:t>
      </w:r>
      <w:proofErr w:type="spellEnd"/>
      <w:r w:rsidRPr="00DF0C3E">
        <w:rPr>
          <w:rFonts w:ascii="Arial" w:eastAsia="Arial" w:hAnsi="Arial" w:cs="Arial"/>
          <w:sz w:val="16"/>
          <w:szCs w:val="16"/>
          <w:highlight w:val="yellow"/>
        </w:rPr>
        <w:t xml:space="preserve"> Custom Design and sequenced on the Illumina platform with a sensitivity of at least 95%.The target region of those selected transcripts is covered to a minimum read depth of 30x.</w:t>
      </w:r>
    </w:p>
    <w:p w14:paraId="1CFDB921" w14:textId="77777777" w:rsidR="00B411B0" w:rsidRPr="00DF0C3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4CB3EDCC" w14:textId="77777777" w:rsidR="00B411B0" w:rsidRPr="00DF0C3E" w:rsidRDefault="00B411B0" w:rsidP="00B41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DF0C3E">
        <w:rPr>
          <w:rFonts w:ascii="Arial" w:eastAsia="Arial" w:hAnsi="Arial" w:cs="Arial"/>
          <w:sz w:val="16"/>
          <w:szCs w:val="16"/>
          <w:highlight w:val="yellow"/>
        </w:rPr>
        <w:t xml:space="preserve">Limits of detection </w:t>
      </w:r>
      <w:proofErr w:type="spellStart"/>
      <w:r w:rsidRPr="00DF0C3E">
        <w:rPr>
          <w:rFonts w:ascii="Arial" w:eastAsia="Arial" w:hAnsi="Arial" w:cs="Arial"/>
          <w:sz w:val="16"/>
          <w:szCs w:val="16"/>
          <w:highlight w:val="yellow"/>
        </w:rPr>
        <w:t>e.g.</w:t>
      </w: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>NGS</w:t>
      </w:r>
      <w:proofErr w:type="spellEnd"/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technical sensitivity may be reduced for genes with pseudogenes or paralogs, and copy-number variation &gt;</w:t>
      </w:r>
      <w:r w:rsidRPr="00DF0C3E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DF0C3E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2DB6778A" w14:textId="77777777" w:rsidR="00B1155D" w:rsidRPr="001F44BD" w:rsidRDefault="00321155" w:rsidP="00D63D3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4F5B4C3D" w14:textId="3AFBE087" w:rsidR="00272198" w:rsidRPr="00423ABF" w:rsidRDefault="007053E1" w:rsidP="00423ABF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1E4A1D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1E4A1D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7C88980C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4A87BB70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F3E0709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29A0B5B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681855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57A291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0FA16AAE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42E8E3B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9133F68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7447A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1EEC251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3A8966AD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E86531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422EE7A2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790DD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6B15B338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</w:tbl>
    <w:p w14:paraId="4434D416" w14:textId="77777777" w:rsidR="00DB6F24" w:rsidRDefault="00DB6F24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4A02076F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39B936A5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11722BF0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640C616A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6501D8BA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4AE404B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2894CC3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6F6A887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0221BF98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12E44AE3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5B19AED8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355802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0BABC42D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3BFEDE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15AB6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3B5D770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40F36EAD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7919F27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8938CD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1F8EB646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171BC690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5E9B51E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1D62AAD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102FDC1C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1F9D491F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700AF6B0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6FA6A244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66ABECEF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1E4A1D" w14:paraId="04973E6F" w14:textId="77777777" w:rsidTr="00935DE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AD6BC2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0BD0A2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FCB10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2E1A73" w14:textId="77777777" w:rsidR="001E4A1D" w:rsidRDefault="001E4A1D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B98E5C" w14:textId="77777777" w:rsidR="001E4A1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1E4A1D" w14:paraId="4D84DA72" w14:textId="77777777" w:rsidTr="00935DE1">
        <w:trPr>
          <w:trHeight w:val="55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42E817" w14:textId="77777777" w:rsidR="001E4A1D" w:rsidRPr="000F6822" w:rsidRDefault="00941453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B411B0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CE83EF" w14:textId="77777777" w:rsidR="001E4A1D" w:rsidRPr="000F6822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84FE6" w14:textId="77777777" w:rsidR="001E4A1D" w:rsidRPr="00092028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B411B0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E0FDC" w14:textId="77777777" w:rsidR="001E4A1D" w:rsidRPr="000F6822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B411B0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833494" w14:textId="77777777" w:rsidR="001E4A1D" w:rsidRPr="000F6822" w:rsidRDefault="00F3534F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  <w:tr w:rsidR="001E4A1D" w:rsidRPr="008A4AEA" w14:paraId="33542F32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D2898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B3F9C" w14:textId="77777777" w:rsidR="001E4A1D" w:rsidRPr="001F44BD" w:rsidRDefault="001E4A1D" w:rsidP="00B411B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 OMIM</w:t>
            </w:r>
            <w:r w:rsidR="00B411B0">
              <w:rPr>
                <w:rFonts w:ascii="Arial" w:hAnsi="Arial" w:cs="Arial"/>
                <w:sz w:val="16"/>
                <w:szCs w:val="16"/>
              </w:rPr>
              <w:t xml:space="preserve"> XXX</w:t>
            </w:r>
          </w:p>
        </w:tc>
      </w:tr>
      <w:tr w:rsidR="001E4A1D" w14:paraId="7D7980E6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A35DD1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52EDCB" w14:textId="77777777" w:rsidR="001E4A1D" w:rsidRPr="001F44BD" w:rsidRDefault="001E4A1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4A1D" w14:paraId="6DE40B28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2F702" w14:textId="77777777" w:rsidR="001E4A1D" w:rsidRPr="001F44BD" w:rsidRDefault="001E4A1D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DAE084" w14:textId="77777777" w:rsidR="001E4A1D" w:rsidRPr="001F44BD" w:rsidRDefault="00D65990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Evidence points</w:t>
            </w:r>
            <w:r w:rsidR="00B411B0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E4A1D" w14:paraId="313EE3BC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08CEA40" w14:textId="77777777" w:rsidR="001E4A1D" w:rsidRDefault="001E4A1D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14:paraId="190388AC" w14:textId="77777777" w:rsidR="001E4A1D" w:rsidRPr="00EB1D3B" w:rsidRDefault="001E4A1D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14:paraId="379EE5C8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14:paraId="65E20571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2AF7AD73" w14:textId="77777777" w:rsidR="001E4A1D" w:rsidRDefault="001E4A1D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14:paraId="7AC5CFBE" w14:textId="77777777" w:rsidR="001E4A1D" w:rsidRPr="00EB1D3B" w:rsidRDefault="001E4A1D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563E8">
              <w:rPr>
                <w:rFonts w:ascii="Arial" w:hAnsi="Arial" w:cs="Arial"/>
                <w:sz w:val="16"/>
                <w:szCs w:val="16"/>
              </w:rPr>
              <w:t>&lt;</w:t>
            </w:r>
            <w:r w:rsidR="008563E8" w:rsidRPr="008563E8">
              <w:rPr>
                <w:rFonts w:ascii="Arial" w:hAnsi="Arial" w:cs="Arial"/>
                <w:sz w:val="16"/>
                <w:szCs w:val="16"/>
              </w:rPr>
              <w:t>insert</w:t>
            </w:r>
            <w:r w:rsidR="008563E8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weblink&gt;</w:t>
            </w:r>
          </w:p>
          <w:p w14:paraId="11BFAA5B" w14:textId="77777777" w:rsidR="001E4A1D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8563E8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14:paraId="00F72221" w14:textId="77777777" w:rsidR="001E4A1D" w:rsidRPr="00EB1D3B" w:rsidRDefault="001E4A1D" w:rsidP="001E4A1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3E500E4" w14:textId="77777777" w:rsidR="001E4A1D" w:rsidRDefault="001E4A1D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35FE773" w14:textId="77777777" w:rsidR="001E4A1D" w:rsidRPr="00EB1D3B" w:rsidRDefault="001E4A1D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E4A1D" w14:paraId="658DA102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B360ED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09A3A15" w14:textId="77777777" w:rsidR="001E4A1D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7B2E87C" w14:textId="77777777" w:rsidR="001E4A1D" w:rsidRPr="00EB1D3B" w:rsidRDefault="001E4A1D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E4A1D" w14:paraId="0CA23A4D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66A55E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DE2C03E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EF5F41A" w14:textId="77777777" w:rsidR="001E4A1D" w:rsidRPr="00EB1D3B" w:rsidRDefault="001E4A1D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E4A1D" w14:paraId="02CD8D75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A35FEF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A42400" w14:textId="77777777" w:rsidR="001E4A1D" w:rsidRPr="00EB1D3B" w:rsidRDefault="001E4A1D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05D51D" w14:textId="77777777" w:rsidR="001E4A1D" w:rsidRPr="00EB1D3B" w:rsidRDefault="001E4A1D" w:rsidP="001E4A1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14:paraId="22B885C4" w14:textId="77777777" w:rsidR="001E4A1D" w:rsidRPr="00B411B0" w:rsidRDefault="00B411B0" w:rsidP="00B411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1BF075E4" w14:textId="5ED2BCC9" w:rsidR="001E4A1D" w:rsidRPr="009434E6" w:rsidRDefault="001E4A1D" w:rsidP="00B411B0">
      <w:pPr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F420E9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5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14:paraId="72E77375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34454238" w14:textId="77777777" w:rsidR="001E4A1D" w:rsidRPr="00F13D8F" w:rsidRDefault="001E4A1D" w:rsidP="00B411B0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600A3BC7" w14:textId="77777777" w:rsidR="00CE6679" w:rsidRPr="00B411B0" w:rsidRDefault="001E4A1D" w:rsidP="00B411B0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CE6679" w:rsidRPr="00B411B0" w:rsidSect="00A633F8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1AEE" w14:textId="77777777" w:rsidR="003A654F" w:rsidRDefault="003A654F">
      <w:r>
        <w:separator/>
      </w:r>
    </w:p>
  </w:endnote>
  <w:endnote w:type="continuationSeparator" w:id="0">
    <w:p w14:paraId="3DD449CB" w14:textId="77777777" w:rsidR="003A654F" w:rsidRDefault="003A654F">
      <w:r>
        <w:continuationSeparator/>
      </w:r>
    </w:p>
  </w:endnote>
  <w:endnote w:type="continuationNotice" w:id="1">
    <w:p w14:paraId="24101E21" w14:textId="77777777" w:rsidR="003A654F" w:rsidRDefault="003A6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3187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9FE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D83D9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0953" w14:textId="77777777" w:rsidR="003A654F" w:rsidRDefault="003A654F">
      <w:r>
        <w:separator/>
      </w:r>
    </w:p>
  </w:footnote>
  <w:footnote w:type="continuationSeparator" w:id="0">
    <w:p w14:paraId="6B996B79" w14:textId="77777777" w:rsidR="003A654F" w:rsidRDefault="003A654F">
      <w:r>
        <w:continuationSeparator/>
      </w:r>
    </w:p>
  </w:footnote>
  <w:footnote w:type="continuationNotice" w:id="1">
    <w:p w14:paraId="24562818" w14:textId="77777777" w:rsidR="003A654F" w:rsidRDefault="003A65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A235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6FDD87E3" w14:textId="77777777" w:rsidTr="0011309D">
      <w:tc>
        <w:tcPr>
          <w:tcW w:w="1101" w:type="dxa"/>
          <w:shd w:val="clear" w:color="auto" w:fill="auto"/>
        </w:tcPr>
        <w:p w14:paraId="3526B1E8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2883E56D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7055FC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54379B86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74563BC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2B40CBF7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279B9450" w14:textId="77777777" w:rsidTr="0011309D">
      <w:tc>
        <w:tcPr>
          <w:tcW w:w="1101" w:type="dxa"/>
          <w:shd w:val="clear" w:color="auto" w:fill="auto"/>
        </w:tcPr>
        <w:p w14:paraId="20B30268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0E701BD6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7DE8A23A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60A481D4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22159E7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326D567C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16957C8F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FDD8" w14:textId="6285E14D" w:rsidR="0054710F" w:rsidRDefault="004E53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D851AB" wp14:editId="0C7794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40000" cy="3142615"/>
              <wp:effectExtent l="9525" t="0" r="3175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54000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615410" w14:textId="77777777" w:rsidR="004E5365" w:rsidRDefault="004E5365" w:rsidP="004E5365">
                          <w:pPr>
                            <w:jc w:val="center"/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851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00pt;height:247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" filled="f" stroked="f">
              <v:stroke joinstyle="round"/>
              <o:lock v:ext="edit" aspectratio="t" shapetype="t"/>
              <v:textbox style="mso-fit-shape-to-text:t">
                <w:txbxContent>
                  <w:p w14:paraId="3E615410" w14:textId="77777777" w:rsidR="004E5365" w:rsidRDefault="004E5365" w:rsidP="004E5365">
                    <w:pPr>
                      <w:jc w:val="center"/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F8E4C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01575"/>
    <w:multiLevelType w:val="multilevel"/>
    <w:tmpl w:val="C9066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5226401">
    <w:abstractNumId w:val="0"/>
  </w:num>
  <w:num w:numId="2" w16cid:durableId="1793278832">
    <w:abstractNumId w:val="3"/>
  </w:num>
  <w:num w:numId="3" w16cid:durableId="155536327">
    <w:abstractNumId w:val="4"/>
  </w:num>
  <w:num w:numId="4" w16cid:durableId="272175890">
    <w:abstractNumId w:val="1"/>
  </w:num>
  <w:num w:numId="5" w16cid:durableId="778835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01DA4"/>
    <w:rsid w:val="0000255D"/>
    <w:rsid w:val="00005466"/>
    <w:rsid w:val="0000745D"/>
    <w:rsid w:val="00012695"/>
    <w:rsid w:val="00072857"/>
    <w:rsid w:val="00072A69"/>
    <w:rsid w:val="00092028"/>
    <w:rsid w:val="000C0D5A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4E10"/>
    <w:rsid w:val="0018654D"/>
    <w:rsid w:val="001900A1"/>
    <w:rsid w:val="001901AF"/>
    <w:rsid w:val="001A233D"/>
    <w:rsid w:val="001A3AA6"/>
    <w:rsid w:val="001C0416"/>
    <w:rsid w:val="001C107F"/>
    <w:rsid w:val="001D6EEE"/>
    <w:rsid w:val="001E4A1D"/>
    <w:rsid w:val="001F1637"/>
    <w:rsid w:val="001F44BD"/>
    <w:rsid w:val="001F638F"/>
    <w:rsid w:val="002071FC"/>
    <w:rsid w:val="00226378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21155"/>
    <w:rsid w:val="003232FA"/>
    <w:rsid w:val="00327336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0CC8"/>
    <w:rsid w:val="003954A3"/>
    <w:rsid w:val="003A654F"/>
    <w:rsid w:val="003B38C2"/>
    <w:rsid w:val="003C24B1"/>
    <w:rsid w:val="003C2BF8"/>
    <w:rsid w:val="003D60A8"/>
    <w:rsid w:val="003E4C37"/>
    <w:rsid w:val="003F2639"/>
    <w:rsid w:val="003F28D7"/>
    <w:rsid w:val="00407897"/>
    <w:rsid w:val="00423ABF"/>
    <w:rsid w:val="004321D1"/>
    <w:rsid w:val="0046714B"/>
    <w:rsid w:val="004706EC"/>
    <w:rsid w:val="004866C2"/>
    <w:rsid w:val="004A21A7"/>
    <w:rsid w:val="004A2D63"/>
    <w:rsid w:val="004B1244"/>
    <w:rsid w:val="004B349E"/>
    <w:rsid w:val="004B58CA"/>
    <w:rsid w:val="004B652F"/>
    <w:rsid w:val="004C770E"/>
    <w:rsid w:val="004D0B3D"/>
    <w:rsid w:val="004E5365"/>
    <w:rsid w:val="004E7E03"/>
    <w:rsid w:val="005007AC"/>
    <w:rsid w:val="00514A10"/>
    <w:rsid w:val="00516038"/>
    <w:rsid w:val="005167FA"/>
    <w:rsid w:val="0053090E"/>
    <w:rsid w:val="005314DB"/>
    <w:rsid w:val="005373D7"/>
    <w:rsid w:val="0054542A"/>
    <w:rsid w:val="0054710F"/>
    <w:rsid w:val="00550EC6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D26EB"/>
    <w:rsid w:val="006E4AA9"/>
    <w:rsid w:val="006F709F"/>
    <w:rsid w:val="006F7C7E"/>
    <w:rsid w:val="007053E1"/>
    <w:rsid w:val="007076F7"/>
    <w:rsid w:val="007112B3"/>
    <w:rsid w:val="007114DC"/>
    <w:rsid w:val="007161F1"/>
    <w:rsid w:val="00721EFF"/>
    <w:rsid w:val="00734421"/>
    <w:rsid w:val="007413F3"/>
    <w:rsid w:val="00755B6B"/>
    <w:rsid w:val="00762D50"/>
    <w:rsid w:val="00780C8F"/>
    <w:rsid w:val="007950E7"/>
    <w:rsid w:val="0079751C"/>
    <w:rsid w:val="007B21EC"/>
    <w:rsid w:val="007C1DB3"/>
    <w:rsid w:val="007D5AAD"/>
    <w:rsid w:val="007D7611"/>
    <w:rsid w:val="007E20E4"/>
    <w:rsid w:val="007E3AF7"/>
    <w:rsid w:val="007F738F"/>
    <w:rsid w:val="00804EF4"/>
    <w:rsid w:val="00812EAF"/>
    <w:rsid w:val="008221F0"/>
    <w:rsid w:val="008278E8"/>
    <w:rsid w:val="0083537E"/>
    <w:rsid w:val="00836F09"/>
    <w:rsid w:val="00840685"/>
    <w:rsid w:val="00841846"/>
    <w:rsid w:val="00851514"/>
    <w:rsid w:val="00851B07"/>
    <w:rsid w:val="00853C3C"/>
    <w:rsid w:val="008563E8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17EED"/>
    <w:rsid w:val="009220DD"/>
    <w:rsid w:val="00922AD0"/>
    <w:rsid w:val="00935DE1"/>
    <w:rsid w:val="00941453"/>
    <w:rsid w:val="00944FC2"/>
    <w:rsid w:val="00954A71"/>
    <w:rsid w:val="0097330E"/>
    <w:rsid w:val="009A2F4A"/>
    <w:rsid w:val="009A3F91"/>
    <w:rsid w:val="009E011A"/>
    <w:rsid w:val="00A0078E"/>
    <w:rsid w:val="00A00BCB"/>
    <w:rsid w:val="00A01F58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C7609"/>
    <w:rsid w:val="00AE7944"/>
    <w:rsid w:val="00AF2C92"/>
    <w:rsid w:val="00AF372C"/>
    <w:rsid w:val="00B1155D"/>
    <w:rsid w:val="00B11A0F"/>
    <w:rsid w:val="00B235BF"/>
    <w:rsid w:val="00B25FFF"/>
    <w:rsid w:val="00B411B0"/>
    <w:rsid w:val="00B43DC6"/>
    <w:rsid w:val="00B43DEA"/>
    <w:rsid w:val="00B47366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95E"/>
    <w:rsid w:val="00BD5728"/>
    <w:rsid w:val="00C02D7B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17975"/>
    <w:rsid w:val="00D27DF7"/>
    <w:rsid w:val="00D46E31"/>
    <w:rsid w:val="00D60439"/>
    <w:rsid w:val="00D63D3F"/>
    <w:rsid w:val="00D65990"/>
    <w:rsid w:val="00D66528"/>
    <w:rsid w:val="00D73696"/>
    <w:rsid w:val="00D83D98"/>
    <w:rsid w:val="00D87397"/>
    <w:rsid w:val="00DA0C97"/>
    <w:rsid w:val="00DA139D"/>
    <w:rsid w:val="00DA52F9"/>
    <w:rsid w:val="00DB5E1E"/>
    <w:rsid w:val="00DB6F24"/>
    <w:rsid w:val="00DF0C3E"/>
    <w:rsid w:val="00E0414E"/>
    <w:rsid w:val="00E16DB5"/>
    <w:rsid w:val="00E20057"/>
    <w:rsid w:val="00E470BB"/>
    <w:rsid w:val="00E5191E"/>
    <w:rsid w:val="00E73AF8"/>
    <w:rsid w:val="00E8174A"/>
    <w:rsid w:val="00E847EC"/>
    <w:rsid w:val="00EA0E27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13D8F"/>
    <w:rsid w:val="00F3534F"/>
    <w:rsid w:val="00F420E9"/>
    <w:rsid w:val="00F55A53"/>
    <w:rsid w:val="00F55BD9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0CA2A"/>
  <w15:docId w15:val="{9F606BDB-BE98-450F-B9C7-8B098C61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med.ncbi.nlm.nih.gov/33208383/" TargetMode="External"/><Relationship Id="rId18" Type="http://schemas.openxmlformats.org/officeDocument/2006/relationships/hyperlink" Target="https://pubmed.ncbi.nlm.nih.gov/32170000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pubmed.ncbi.nlm.nih.gov/32720330/" TargetMode="External"/><Relationship Id="rId17" Type="http://schemas.openxmlformats.org/officeDocument/2006/relationships/hyperlink" Target="file:///C:/Users/dnamd/AppData/Local/Microsoft/Windows/INetCache/Content.Outlook/F1S86UOM/www.acgs.uk.com/quality/best-practice-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2574186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angene-canvaruk.org/canvig-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gs.uk.com/quality/best-practice-guidelin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e7c3f-b21f-4a25-a13e-cc28e46afb3f">
      <Terms xmlns="http://schemas.microsoft.com/office/infopath/2007/PartnerControls"/>
    </lcf76f155ced4ddcb4097134ff3c332f>
    <TaxCatchAll xmlns="13b5651f-c8a0-4049-80b6-cef4aa78503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9D3A2-1F74-48C6-9522-59F9600F3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BDD8D-B85D-4DF7-A96A-CB87A70AA0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5BF9F1-F8F5-47C5-A5D9-320A1E28CADA}">
  <ds:schemaRefs>
    <ds:schemaRef ds:uri="http://schemas.microsoft.com/office/2006/metadata/properties"/>
    <ds:schemaRef ds:uri="http://schemas.microsoft.com/office/infopath/2007/PartnerControls"/>
    <ds:schemaRef ds:uri="53fe7c3f-b21f-4a25-a13e-cc28e46afb3f"/>
    <ds:schemaRef ds:uri="13b5651f-c8a0-4049-80b6-cef4aa785035"/>
  </ds:schemaRefs>
</ds:datastoreItem>
</file>

<file path=customXml/itemProps4.xml><?xml version="1.0" encoding="utf-8"?>
<ds:datastoreItem xmlns:ds="http://schemas.openxmlformats.org/officeDocument/2006/customXml" ds:itemID="{8495AF80-E90B-4F06-9877-6174181A7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Sophie Allen</cp:lastModifiedBy>
  <cp:revision>15</cp:revision>
  <cp:lastPrinted>2019-10-08T14:53:00Z</cp:lastPrinted>
  <dcterms:created xsi:type="dcterms:W3CDTF">2023-11-14T14:53:00Z</dcterms:created>
  <dcterms:modified xsi:type="dcterms:W3CDTF">2024-01-09T08:19:00Z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0x010100FC657E092DB5D141BD4A6AFB9F661ED0</vt:lpwstr>
  </property>
  <property fmtid="{D5CDD505-2E9C-101B-9397-08002B2CF9AE}" pid="3" name="MediaServiceImageTags">
    <vt:lpwstr/>
  </property>
</Properties>
</file>